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3275A1" w14:textId="151F4FAD" w:rsidR="00F80F36" w:rsidRPr="00F80F36" w:rsidRDefault="00F80F36" w:rsidP="00F80F36">
      <w:pPr>
        <w:spacing w:line="240" w:lineRule="auto"/>
        <w:rPr>
          <w:b/>
          <w:bCs/>
          <w:sz w:val="20"/>
          <w:szCs w:val="20"/>
        </w:rPr>
      </w:pPr>
      <w:bookmarkStart w:id="0" w:name="_GoBack"/>
      <w:bookmarkEnd w:id="0"/>
      <w:r w:rsidRPr="007F15F2">
        <w:rPr>
          <w:b/>
          <w:bCs/>
          <w:sz w:val="20"/>
          <w:szCs w:val="20"/>
        </w:rPr>
        <w:t>SEMESTR I</w:t>
      </w:r>
      <w:r w:rsidR="00CA027F">
        <w:rPr>
          <w:b/>
          <w:bCs/>
          <w:sz w:val="20"/>
          <w:szCs w:val="20"/>
        </w:rPr>
        <w:t>V</w:t>
      </w:r>
      <w:r w:rsidRPr="007F15F2">
        <w:rPr>
          <w:b/>
          <w:bCs/>
          <w:sz w:val="20"/>
          <w:szCs w:val="20"/>
        </w:rPr>
        <w:t xml:space="preserve"> - specjalne potrzeby edukacyjne </w:t>
      </w:r>
      <w:r w:rsidRPr="00D27BEF">
        <w:rPr>
          <w:b/>
          <w:sz w:val="20"/>
          <w:szCs w:val="20"/>
        </w:rPr>
        <w:t xml:space="preserve">                                     </w:t>
      </w:r>
    </w:p>
    <w:p w14:paraId="2F89BE0F" w14:textId="5A52FFF6" w:rsidR="00DF3519" w:rsidRPr="00F80F36" w:rsidRDefault="00DF3519" w:rsidP="001954EE">
      <w:pPr>
        <w:spacing w:after="0" w:line="357" w:lineRule="auto"/>
        <w:jc w:val="left"/>
        <w:textboxTightWrap w:val="none"/>
        <w:rPr>
          <w:rFonts w:ascii="Arial" w:eastAsia="Arial" w:hAnsi="Arial" w:cs="Arial"/>
          <w:b/>
          <w:bCs/>
          <w:iCs w:val="0"/>
          <w:sz w:val="20"/>
          <w:szCs w:val="20"/>
        </w:rPr>
      </w:pPr>
      <w:r w:rsidRPr="00F80F36">
        <w:rPr>
          <w:b/>
          <w:sz w:val="20"/>
          <w:szCs w:val="20"/>
        </w:rPr>
        <w:t>Klasa II  semestr 4</w:t>
      </w:r>
    </w:p>
    <w:p w14:paraId="10577B00" w14:textId="77777777" w:rsidR="00355232" w:rsidRPr="00F80F36" w:rsidRDefault="001954EE" w:rsidP="00593AED">
      <w:pPr>
        <w:spacing w:after="0" w:line="357" w:lineRule="auto"/>
        <w:jc w:val="left"/>
        <w:textboxTightWrap w:val="none"/>
        <w:rPr>
          <w:rFonts w:ascii="Arial" w:eastAsia="Arial" w:hAnsi="Arial" w:cs="Arial"/>
          <w:b/>
          <w:i/>
          <w:iCs w:val="0"/>
          <w:sz w:val="20"/>
          <w:szCs w:val="20"/>
        </w:rPr>
      </w:pPr>
      <w:r w:rsidRPr="00F80F36">
        <w:rPr>
          <w:rFonts w:ascii="Arial" w:eastAsia="Arial" w:hAnsi="Arial" w:cs="Arial"/>
          <w:b/>
          <w:bCs/>
          <w:iCs w:val="0"/>
          <w:sz w:val="20"/>
          <w:szCs w:val="20"/>
        </w:rPr>
        <w:t>Rozkład materiału nauczania z historii dla klasy 2 szkoły ponadpodstawowej, semestru IV</w:t>
      </w:r>
      <w:r w:rsidRPr="00F80F36">
        <w:rPr>
          <w:rFonts w:ascii="Arial" w:eastAsia="Arial" w:hAnsi="Arial" w:cs="Arial"/>
          <w:b/>
          <w:bCs/>
          <w:iCs w:val="0"/>
          <w:sz w:val="20"/>
          <w:szCs w:val="20"/>
        </w:rPr>
        <w:br/>
      </w:r>
      <w:r w:rsidRPr="00F80F36">
        <w:rPr>
          <w:rFonts w:ascii="Arial" w:eastAsia="Arial" w:hAnsi="Arial" w:cs="Arial"/>
          <w:b/>
          <w:iCs w:val="0"/>
          <w:sz w:val="20"/>
          <w:szCs w:val="20"/>
        </w:rPr>
        <w:t xml:space="preserve">dla </w:t>
      </w:r>
      <w:r w:rsidRPr="00F80F36">
        <w:rPr>
          <w:rFonts w:ascii="Arial" w:eastAsia="Arial" w:hAnsi="Arial" w:cs="Arial"/>
          <w:b/>
          <w:iCs w:val="0"/>
          <w:sz w:val="20"/>
          <w:szCs w:val="20"/>
          <w:u w:val="single" w:color="000000"/>
        </w:rPr>
        <w:t xml:space="preserve">zakresu podstawowego </w:t>
      </w:r>
      <w:r w:rsidRPr="00F80F36">
        <w:rPr>
          <w:rFonts w:ascii="Arial" w:eastAsia="Arial" w:hAnsi="Arial" w:cs="Arial"/>
          <w:b/>
          <w:iCs w:val="0"/>
          <w:sz w:val="20"/>
          <w:szCs w:val="20"/>
        </w:rPr>
        <w:t xml:space="preserve">opartego na  </w:t>
      </w:r>
      <w:r w:rsidRPr="00F80F36">
        <w:rPr>
          <w:rFonts w:ascii="Arial" w:eastAsia="Arial" w:hAnsi="Arial" w:cs="Arial"/>
          <w:b/>
          <w:i/>
          <w:iCs w:val="0"/>
          <w:sz w:val="20"/>
          <w:szCs w:val="20"/>
        </w:rPr>
        <w:t>Programie nauczania historii – Poznać  przeszłość</w:t>
      </w:r>
      <w:r w:rsidR="004027B2" w:rsidRPr="00F80F36">
        <w:rPr>
          <w:rFonts w:ascii="Arial" w:eastAsia="Arial" w:hAnsi="Arial" w:cs="Arial"/>
          <w:b/>
          <w:i/>
          <w:iCs w:val="0"/>
          <w:sz w:val="20"/>
          <w:szCs w:val="20"/>
        </w:rPr>
        <w:t xml:space="preserve">                                                    </w:t>
      </w:r>
    </w:p>
    <w:p w14:paraId="7677D4CC" w14:textId="0A26DF76" w:rsidR="001954EE" w:rsidRPr="00F80F36" w:rsidRDefault="004027B2" w:rsidP="00593AED">
      <w:pPr>
        <w:spacing w:after="0" w:line="357" w:lineRule="auto"/>
        <w:jc w:val="left"/>
        <w:textboxTightWrap w:val="none"/>
        <w:rPr>
          <w:rFonts w:ascii="Calibri" w:hAnsi="Calibri"/>
          <w:iCs w:val="0"/>
          <w:sz w:val="20"/>
          <w:szCs w:val="20"/>
        </w:rPr>
      </w:pPr>
      <w:r w:rsidRPr="00F80F36">
        <w:rPr>
          <w:rFonts w:ascii="Arial" w:eastAsia="Arial" w:hAnsi="Arial" w:cs="Arial"/>
          <w:b/>
          <w:i/>
          <w:iCs w:val="0"/>
          <w:sz w:val="20"/>
          <w:szCs w:val="20"/>
        </w:rPr>
        <w:t xml:space="preserve">    </w:t>
      </w:r>
      <w:r w:rsidR="001954EE" w:rsidRPr="00F80F36">
        <w:rPr>
          <w:rFonts w:ascii="Arial" w:eastAsia="Times New Roman" w:hAnsi="Arial" w:cs="Arial"/>
          <w:b/>
          <w:sz w:val="20"/>
          <w:szCs w:val="20"/>
          <w:lang w:eastAsia="pl-PL"/>
        </w:rPr>
        <w:t>Poznać przeszłość 2</w:t>
      </w:r>
    </w:p>
    <w:p w14:paraId="6E2B9064" w14:textId="07166D45" w:rsidR="001954EE" w:rsidRPr="00F80F36" w:rsidRDefault="001954EE" w:rsidP="001954EE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left"/>
        <w:textboxTightWrap w:val="none"/>
        <w:rPr>
          <w:rFonts w:ascii="Arial" w:eastAsia="Times New Roman" w:hAnsi="Arial" w:cs="Arial"/>
          <w:iCs w:val="0"/>
          <w:sz w:val="20"/>
          <w:szCs w:val="20"/>
          <w:lang w:eastAsia="pl-PL"/>
        </w:rPr>
      </w:pPr>
      <w:r w:rsidRPr="00F80F3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Podręcznik do historii dla liceum ogólnokształcącego i technikum. </w:t>
      </w:r>
      <w:r w:rsidRPr="00F80F36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Zakres </w:t>
      </w:r>
      <w:r w:rsidR="00355232" w:rsidRPr="00F80F36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 xml:space="preserve"> </w:t>
      </w:r>
      <w:r w:rsidRPr="00F80F36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podstawowy.</w:t>
      </w:r>
    </w:p>
    <w:p w14:paraId="184F36F4" w14:textId="77777777" w:rsidR="001954EE" w:rsidRPr="00F80F36" w:rsidRDefault="001954EE" w:rsidP="007E6FC2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left"/>
        <w:textboxTightWrap w:val="none"/>
        <w:rPr>
          <w:rFonts w:ascii="Arial" w:eastAsia="Times New Roman" w:hAnsi="Arial" w:cs="Arial"/>
          <w:b/>
          <w:bCs/>
          <w:iCs w:val="0"/>
          <w:sz w:val="20"/>
          <w:szCs w:val="20"/>
          <w:lang w:eastAsia="pl-PL"/>
        </w:rPr>
      </w:pPr>
      <w:r w:rsidRPr="00F80F36">
        <w:rPr>
          <w:rFonts w:ascii="Arial" w:eastAsia="Times New Roman" w:hAnsi="Arial" w:cs="Arial"/>
          <w:b/>
          <w:bCs/>
          <w:iCs w:val="0"/>
          <w:sz w:val="20"/>
          <w:szCs w:val="20"/>
          <w:lang w:eastAsia="pl-PL"/>
        </w:rPr>
        <w:t>Nr dopuszczenia: 1021/2/2020</w:t>
      </w:r>
    </w:p>
    <w:p w14:paraId="555062A9" w14:textId="79FA2431" w:rsidR="001954EE" w:rsidRPr="00F80F36" w:rsidRDefault="001954EE" w:rsidP="00DF3519">
      <w:pPr>
        <w:numPr>
          <w:ilvl w:val="0"/>
          <w:numId w:val="3"/>
        </w:numPr>
        <w:spacing w:before="100" w:beforeAutospacing="1" w:after="100" w:afterAutospacing="1" w:line="240" w:lineRule="auto"/>
        <w:ind w:left="0" w:firstLine="0"/>
        <w:jc w:val="left"/>
        <w:textboxTightWrap w:val="none"/>
        <w:rPr>
          <w:rFonts w:ascii="Times New Roman" w:eastAsia="Times New Roman" w:hAnsi="Times New Roman"/>
          <w:b/>
          <w:bCs/>
          <w:iCs w:val="0"/>
          <w:sz w:val="20"/>
          <w:szCs w:val="20"/>
          <w:lang w:eastAsia="pl-PL"/>
        </w:rPr>
      </w:pPr>
      <w:r w:rsidRPr="00F80F36">
        <w:rPr>
          <w:rFonts w:ascii="Arial" w:eastAsia="Times New Roman" w:hAnsi="Arial" w:cs="Arial"/>
          <w:b/>
          <w:bCs/>
          <w:iCs w:val="0"/>
          <w:sz w:val="20"/>
          <w:szCs w:val="20"/>
          <w:lang w:eastAsia="pl-PL"/>
        </w:rPr>
        <w:t>Autorzy: Adam Kucharski, Aneta Niewęgłowska</w:t>
      </w:r>
    </w:p>
    <w:tbl>
      <w:tblPr>
        <w:tblW w:w="10207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39"/>
        <w:gridCol w:w="2229"/>
        <w:gridCol w:w="7088"/>
      </w:tblGrid>
      <w:tr w:rsidR="007E6FC2" w14:paraId="7975C975" w14:textId="5C8ADDD5" w:rsidTr="0033065C">
        <w:trPr>
          <w:trHeight w:val="705"/>
        </w:trPr>
        <w:tc>
          <w:tcPr>
            <w:tcW w:w="8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5DCE4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D45961" w14:textId="070BB7E7" w:rsidR="007E6FC2" w:rsidRPr="00DE7C70" w:rsidRDefault="007E6FC2">
            <w:pPr>
              <w:pStyle w:val="TabelaszerokaNormalny"/>
              <w:rPr>
                <w:b/>
                <w:sz w:val="22"/>
                <w:szCs w:val="22"/>
              </w:rPr>
            </w:pPr>
            <w:r w:rsidRPr="00DE7C70">
              <w:rPr>
                <w:b/>
                <w:sz w:val="22"/>
                <w:szCs w:val="22"/>
              </w:rPr>
              <w:t xml:space="preserve">Nr             </w:t>
            </w:r>
            <w:r>
              <w:rPr>
                <w:b/>
                <w:sz w:val="22"/>
                <w:szCs w:val="22"/>
              </w:rPr>
              <w:t>l</w:t>
            </w:r>
            <w:r w:rsidRPr="00DE7C70">
              <w:rPr>
                <w:b/>
                <w:sz w:val="22"/>
                <w:szCs w:val="22"/>
              </w:rPr>
              <w:t xml:space="preserve">ekcji     </w:t>
            </w:r>
          </w:p>
        </w:tc>
        <w:tc>
          <w:tcPr>
            <w:tcW w:w="2229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5DCE4"/>
          </w:tcPr>
          <w:p w14:paraId="27C8FA8B" w14:textId="5EEE543B" w:rsidR="007E6FC2" w:rsidRPr="00DE7C70" w:rsidRDefault="007E6FC2">
            <w:pPr>
              <w:spacing w:after="160" w:line="259" w:lineRule="auto"/>
              <w:jc w:val="left"/>
              <w:textboxTightWrap w:val="none"/>
              <w:rPr>
                <w:b/>
              </w:rPr>
            </w:pPr>
            <w:r w:rsidRPr="00DE7C70">
              <w:rPr>
                <w:b/>
              </w:rPr>
              <w:t xml:space="preserve"> Temat lekcji</w:t>
            </w:r>
          </w:p>
          <w:p w14:paraId="2AA7D84B" w14:textId="77777777" w:rsidR="007E6FC2" w:rsidRPr="00DE7C70" w:rsidRDefault="007E6FC2">
            <w:pPr>
              <w:pStyle w:val="TabelaszerokaNormalny"/>
              <w:rPr>
                <w:b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D5DCE4"/>
          </w:tcPr>
          <w:p w14:paraId="6F44005C" w14:textId="61B3BC4F" w:rsidR="007E6FC2" w:rsidRPr="00DE7C70" w:rsidRDefault="007E6FC2">
            <w:pPr>
              <w:spacing w:after="160" w:line="259" w:lineRule="auto"/>
              <w:jc w:val="left"/>
              <w:textboxTightWrap w:val="none"/>
              <w:rPr>
                <w:b/>
              </w:rPr>
            </w:pPr>
            <w:r>
              <w:rPr>
                <w:b/>
              </w:rPr>
              <w:t xml:space="preserve">  </w:t>
            </w:r>
            <w:r w:rsidRPr="00DE7C70">
              <w:rPr>
                <w:b/>
              </w:rPr>
              <w:t>Najważniejsze treści</w:t>
            </w:r>
          </w:p>
          <w:p w14:paraId="0E4E188C" w14:textId="77777777" w:rsidR="007E6FC2" w:rsidRPr="00DE7C70" w:rsidRDefault="007E6FC2">
            <w:pPr>
              <w:pStyle w:val="TabelaszerokaNormalny"/>
              <w:rPr>
                <w:b/>
                <w:sz w:val="22"/>
                <w:szCs w:val="22"/>
              </w:rPr>
            </w:pPr>
          </w:p>
        </w:tc>
      </w:tr>
      <w:tr w:rsidR="007E6FC2" w14:paraId="6E028C0C" w14:textId="77777777" w:rsidTr="0033065C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2ECE37" w14:textId="77777777" w:rsidR="007E6FC2" w:rsidRDefault="007E6FC2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</w:p>
          <w:p w14:paraId="61A9D35E" w14:textId="2CB92D03" w:rsidR="007E6FC2" w:rsidRDefault="007E6FC2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1EB09D" w14:textId="77777777" w:rsidR="007E6FC2" w:rsidRDefault="007E6FC2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Początki rządów Wazów w Rzeczypospolitej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265920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rFonts w:eastAsia="Times New Roman"/>
                <w:color w:val="000000"/>
                <w:lang w:eastAsia="pl-PL"/>
              </w:rPr>
              <w:t>Podwójna elekcja</w:t>
            </w:r>
          </w:p>
          <w:p w14:paraId="6A35FBF6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rFonts w:eastAsia="Times New Roman"/>
                <w:color w:val="000000"/>
                <w:lang w:eastAsia="pl-PL"/>
              </w:rPr>
              <w:t>Początki rządów Zygmunta III Wazy</w:t>
            </w:r>
          </w:p>
          <w:p w14:paraId="340FF651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rFonts w:eastAsia="Times New Roman"/>
                <w:color w:val="000000"/>
                <w:lang w:eastAsia="pl-PL"/>
              </w:rPr>
              <w:t>Główne kierunki polityki zagranicznej Zygmunta III</w:t>
            </w:r>
          </w:p>
          <w:p w14:paraId="6369551E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rFonts w:eastAsia="Times New Roman"/>
                <w:color w:val="000000"/>
                <w:lang w:eastAsia="pl-PL"/>
              </w:rPr>
              <w:t>Wojna o Inflanty (bitwa pod Kircholmem)</w:t>
            </w:r>
          </w:p>
          <w:p w14:paraId="5AF35BFA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rFonts w:eastAsia="Times New Roman"/>
                <w:color w:val="000000"/>
                <w:lang w:eastAsia="pl-PL"/>
              </w:rPr>
              <w:t>Rokosz Zebrzydowskiego</w:t>
            </w:r>
          </w:p>
          <w:p w14:paraId="451C7E3B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rFonts w:eastAsia="Times New Roman"/>
                <w:color w:val="000000"/>
                <w:lang w:eastAsia="pl-PL"/>
              </w:rPr>
              <w:t>Wojna o ujście Wisły</w:t>
            </w:r>
          </w:p>
          <w:p w14:paraId="7123734C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rFonts w:eastAsia="Times New Roman"/>
                <w:color w:val="000000"/>
                <w:lang w:eastAsia="pl-PL"/>
              </w:rPr>
              <w:t>Bitwa morska pod Oliwą</w:t>
            </w:r>
          </w:p>
          <w:p w14:paraId="780B30F4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rFonts w:eastAsia="Times New Roman"/>
                <w:color w:val="000000"/>
                <w:lang w:eastAsia="pl-PL"/>
              </w:rPr>
              <w:t>Rozejm w Starym Targu i kolejny w Sztumskiej Wsi</w:t>
            </w:r>
          </w:p>
        </w:tc>
      </w:tr>
      <w:tr w:rsidR="007E6FC2" w14:paraId="7F958E44" w14:textId="77777777" w:rsidTr="0033065C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C3A8DC" w14:textId="2E1B6B27" w:rsidR="007E6FC2" w:rsidRDefault="007E6FC2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31ED8A" w14:textId="77777777" w:rsidR="007E6FC2" w:rsidRDefault="007E6FC2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Wojny z Moskwą w pierwszej połowie XVII wieku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DA90FD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Sytuacja w Rosji po śmierci Iwana Groźnego</w:t>
            </w:r>
          </w:p>
          <w:p w14:paraId="70F8F3D4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Cele polskiej polityki wschodniej</w:t>
            </w:r>
          </w:p>
          <w:p w14:paraId="19AEF584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Dymitriady</w:t>
            </w:r>
            <w:proofErr w:type="spellEnd"/>
          </w:p>
          <w:p w14:paraId="680D9933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Wojna z Rosją i zdobycie Kremla</w:t>
            </w:r>
          </w:p>
          <w:p w14:paraId="6CBB27F8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Walki o Moskwę w 1612 r.</w:t>
            </w:r>
          </w:p>
          <w:p w14:paraId="62F94B41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Traktat w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Dywilinie</w:t>
            </w:r>
            <w:proofErr w:type="spellEnd"/>
          </w:p>
          <w:p w14:paraId="10C8E7B0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Wojna z Rosją i pokój w Polanowie</w:t>
            </w:r>
          </w:p>
          <w:p w14:paraId="066D1412" w14:textId="77777777" w:rsidR="007E6FC2" w:rsidRDefault="007E6FC2">
            <w:pPr>
              <w:pStyle w:val="Tabelaszerokalistapunktowana"/>
              <w:numPr>
                <w:ilvl w:val="0"/>
                <w:numId w:val="0"/>
              </w:numPr>
              <w:tabs>
                <w:tab w:val="left" w:pos="708"/>
              </w:tabs>
              <w:ind w:left="227"/>
              <w:rPr>
                <w:rFonts w:eastAsia="Times New Roman"/>
                <w:color w:val="000000"/>
                <w:lang w:eastAsia="pl-PL"/>
              </w:rPr>
            </w:pPr>
          </w:p>
        </w:tc>
      </w:tr>
      <w:tr w:rsidR="007E6FC2" w14:paraId="311C4C1E" w14:textId="77777777" w:rsidTr="0033065C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7FCAE1" w14:textId="6CEA84CB" w:rsidR="007E6FC2" w:rsidRDefault="007E6FC2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C96DD19" w14:textId="77777777" w:rsidR="007E6FC2" w:rsidRDefault="007E6FC2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color w:val="000000" w:themeColor="text1"/>
                <w:sz w:val="20"/>
                <w:szCs w:val="20"/>
                <w:lang w:eastAsia="en-US"/>
              </w:rPr>
              <w:t>Wojny z Turcją w pierwszej połowie XVII wieku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15F906" w14:textId="77777777" w:rsidR="007E6FC2" w:rsidRDefault="007E6FC2" w:rsidP="00E10F59">
            <w:pPr>
              <w:pStyle w:val="Akapitzlist1"/>
              <w:numPr>
                <w:ilvl w:val="0"/>
                <w:numId w:val="2"/>
              </w:numPr>
              <w:spacing w:after="0" w:line="254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Problem kozacko-tatarski</w:t>
            </w:r>
          </w:p>
          <w:p w14:paraId="38FF607A" w14:textId="77777777" w:rsidR="007E6FC2" w:rsidRDefault="007E6FC2" w:rsidP="00E10F59">
            <w:pPr>
              <w:pStyle w:val="Akapitzlist1"/>
              <w:numPr>
                <w:ilvl w:val="0"/>
                <w:numId w:val="2"/>
              </w:numPr>
              <w:spacing w:after="0" w:line="254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Przyczyny wojen z Turcją</w:t>
            </w:r>
          </w:p>
          <w:p w14:paraId="3825078E" w14:textId="77777777" w:rsidR="007E6FC2" w:rsidRDefault="007E6FC2" w:rsidP="00E10F59">
            <w:pPr>
              <w:pStyle w:val="Akapitzlist1"/>
              <w:numPr>
                <w:ilvl w:val="0"/>
                <w:numId w:val="2"/>
              </w:numPr>
              <w:spacing w:after="0" w:line="254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Bitwa pod Cecorą</w:t>
            </w:r>
          </w:p>
          <w:p w14:paraId="7F9FA740" w14:textId="77777777" w:rsidR="007E6FC2" w:rsidRDefault="007E6FC2" w:rsidP="00E10F59">
            <w:pPr>
              <w:pStyle w:val="Akapitzlist1"/>
              <w:numPr>
                <w:ilvl w:val="0"/>
                <w:numId w:val="2"/>
              </w:numPr>
              <w:spacing w:after="0" w:line="254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Obrona obozu warownego pod Chocimiem</w:t>
            </w:r>
          </w:p>
          <w:p w14:paraId="2AE04C32" w14:textId="77777777" w:rsidR="007E6FC2" w:rsidRDefault="007E6FC2" w:rsidP="00E10F59">
            <w:pPr>
              <w:pStyle w:val="Akapitzlist1"/>
              <w:numPr>
                <w:ilvl w:val="0"/>
                <w:numId w:val="2"/>
              </w:numPr>
              <w:spacing w:after="0" w:line="254" w:lineRule="auto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  <w:lang w:eastAsia="pl-PL"/>
              </w:rPr>
              <w:t>Zawarcie pokoju polsko-tureckiego</w:t>
            </w:r>
          </w:p>
        </w:tc>
      </w:tr>
      <w:tr w:rsidR="007E6FC2" w14:paraId="1857C377" w14:textId="77777777" w:rsidTr="0033065C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A0E993" w14:textId="77777777" w:rsidR="007E6FC2" w:rsidRDefault="007E6FC2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4</w:t>
            </w:r>
          </w:p>
          <w:p w14:paraId="292D7B9A" w14:textId="77777777" w:rsidR="007E6FC2" w:rsidRDefault="007E6FC2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0EB9C8F" w14:textId="77777777" w:rsidR="007E6FC2" w:rsidRDefault="007E6FC2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Powstanie kozackie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6CE04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Problem kozacki w Rzeczypospolitej</w:t>
            </w:r>
          </w:p>
          <w:p w14:paraId="190A6312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 Sytuacja na Ukrainie w połowie XVII w.</w:t>
            </w:r>
          </w:p>
          <w:p w14:paraId="3E876781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Wybuch powstania Chmielnickiego</w:t>
            </w:r>
          </w:p>
          <w:p w14:paraId="6B9AA204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Przebieg wojny polsko-kozackiej</w:t>
            </w:r>
          </w:p>
          <w:p w14:paraId="264671B6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Ugoda w Perejasławiu</w:t>
            </w:r>
          </w:p>
          <w:p w14:paraId="77850923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</w:p>
        </w:tc>
      </w:tr>
      <w:tr w:rsidR="007E6FC2" w14:paraId="76D1BBD6" w14:textId="77777777" w:rsidTr="0033065C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F2737C" w14:textId="7BF5407A" w:rsidR="007E6FC2" w:rsidRDefault="007E6FC2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455248" w14:textId="43094351" w:rsidR="007E6FC2" w:rsidRDefault="007E6FC2">
            <w:pPr>
              <w:pStyle w:val="Standard"/>
              <w:spacing w:after="0"/>
              <w:ind w:left="0" w:firstLine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Wojna z Rosją w </w:t>
            </w:r>
            <w:r w:rsidR="00E5059B">
              <w:rPr>
                <w:rFonts w:ascii="Cambria" w:hAnsi="Cambria"/>
                <w:sz w:val="20"/>
                <w:szCs w:val="20"/>
                <w:lang w:eastAsia="en-US"/>
              </w:rPr>
              <w:t xml:space="preserve">drugiej 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t>połowie XVII wieku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95F768" w14:textId="77777777" w:rsidR="007E6FC2" w:rsidRDefault="007E6FC2">
            <w:pPr>
              <w:pStyle w:val="Tabelaszerokalistapunktowana"/>
              <w:numPr>
                <w:ilvl w:val="0"/>
                <w:numId w:val="0"/>
              </w:numPr>
              <w:tabs>
                <w:tab w:val="left" w:pos="708"/>
              </w:tabs>
              <w:rPr>
                <w:lang w:eastAsia="pl-PL"/>
              </w:rPr>
            </w:pPr>
          </w:p>
          <w:p w14:paraId="2F4131AA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Wojna z Rosją w latach 1654–1667</w:t>
            </w:r>
          </w:p>
          <w:p w14:paraId="731B1B46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Skutki konfliktu z Kozakami i Rosją</w:t>
            </w:r>
          </w:p>
        </w:tc>
      </w:tr>
      <w:tr w:rsidR="007E6FC2" w14:paraId="4845D006" w14:textId="77777777" w:rsidTr="0033065C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200823" w14:textId="3B1D6F89" w:rsidR="007E6FC2" w:rsidRDefault="007E6FC2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E5093F" w14:textId="77777777" w:rsidR="007E6FC2" w:rsidRDefault="007E6FC2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Potop szwedzki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E4CDAF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Geneza najazdu szwedzkiego</w:t>
            </w:r>
          </w:p>
          <w:p w14:paraId="78B385E4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Przebieg potopu szwedzkiego</w:t>
            </w:r>
          </w:p>
          <w:p w14:paraId="1A247B6F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Następstwa potopu szwedzkiego</w:t>
            </w:r>
          </w:p>
          <w:p w14:paraId="04A011B1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Plany reform politycznych obozu Jana Kazimierza</w:t>
            </w:r>
          </w:p>
        </w:tc>
      </w:tr>
      <w:tr w:rsidR="007E6FC2" w14:paraId="04EF66F4" w14:textId="77777777" w:rsidTr="0033065C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94A5E7B" w14:textId="734CA7F1" w:rsidR="007E6FC2" w:rsidRDefault="007E6FC2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176887" w14:textId="77777777" w:rsidR="007E6FC2" w:rsidRDefault="007E6FC2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Kryzys Rzeczypospolitej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CC2AFC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Sytuacja wyznaniowa w Rzeczypospolitej</w:t>
            </w:r>
          </w:p>
          <w:p w14:paraId="4699C3BD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Rokosz Lubomirskiego</w:t>
            </w:r>
          </w:p>
        </w:tc>
      </w:tr>
      <w:tr w:rsidR="007E6FC2" w14:paraId="587E8CF2" w14:textId="77777777" w:rsidTr="0033065C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4D55B6" w14:textId="02FC9041" w:rsidR="007E6FC2" w:rsidRDefault="007E6FC2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DE145E" w14:textId="77777777" w:rsidR="007E6FC2" w:rsidRDefault="007E6FC2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Panowanie Jana III Sobieskiego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E60FAA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Elekcja Michała Korybuta Wiśniowieckiego</w:t>
            </w:r>
          </w:p>
          <w:p w14:paraId="57F3A0AF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Wojna z Turcją i pokój w Buczaczu</w:t>
            </w:r>
          </w:p>
          <w:p w14:paraId="38682EB2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Bitwa pod Chocimiem</w:t>
            </w:r>
          </w:p>
          <w:p w14:paraId="0FD42355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Elekcja i polityka zagraniczna Jana III Sobieskiego</w:t>
            </w:r>
          </w:p>
          <w:p w14:paraId="585C1DFD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Wyprawa wiedeńska</w:t>
            </w:r>
          </w:p>
          <w:p w14:paraId="60F74FE5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Pokój w Karłowicach</w:t>
            </w:r>
          </w:p>
        </w:tc>
      </w:tr>
      <w:tr w:rsidR="007E6FC2" w14:paraId="54AB544B" w14:textId="77777777" w:rsidTr="0033065C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AE1B85" w14:textId="0ACF6929" w:rsidR="007E6FC2" w:rsidRDefault="00F80F36" w:rsidP="00F80F36">
            <w:pPr>
              <w:pStyle w:val="Standard"/>
              <w:spacing w:after="0"/>
              <w:ind w:left="0" w:firstLine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628120" w14:textId="77777777" w:rsidR="007E6FC2" w:rsidRDefault="007E6FC2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Oświecenie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D0276D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Geneza i główne cechy oświecenia</w:t>
            </w:r>
          </w:p>
          <w:p w14:paraId="688553C4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Nauka i szkolnictwo</w:t>
            </w:r>
          </w:p>
          <w:p w14:paraId="5DEB77DE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Literatura piękna i polityczna czasów oświecenia</w:t>
            </w:r>
          </w:p>
          <w:p w14:paraId="2D626E8B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Sztuka XVIII w.</w:t>
            </w:r>
          </w:p>
        </w:tc>
      </w:tr>
      <w:tr w:rsidR="007E6FC2" w14:paraId="3C5B0BC1" w14:textId="77777777" w:rsidTr="0033065C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CDAC05" w14:textId="341583AB" w:rsidR="007E6FC2" w:rsidRDefault="007E6FC2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r w:rsidR="00F80F36">
              <w:rPr>
                <w:rFonts w:ascii="Cambria" w:hAnsi="Cambria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C4D0F70" w14:textId="77777777" w:rsidR="007E6FC2" w:rsidRDefault="007E6FC2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Absolutyzm oświecony w XVIII wieku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6DB40DB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Przemiany ustrojowe, społeczno-gospodarcze i kulturowe w Rosji, Prusach i Austrii</w:t>
            </w:r>
          </w:p>
          <w:p w14:paraId="1453E70E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Rosja Katarzyny II Wielkiej</w:t>
            </w:r>
          </w:p>
          <w:p w14:paraId="71D3C13A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Cele rosyjskiej polityki zagranicznej i wewnętrznej w XVIII w.</w:t>
            </w:r>
          </w:p>
          <w:p w14:paraId="63A8B04D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Wojny śląskie</w:t>
            </w:r>
          </w:p>
          <w:p w14:paraId="598058E8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Wojna siedmioletnia i wzrost znaczenia Prus</w:t>
            </w:r>
          </w:p>
        </w:tc>
      </w:tr>
      <w:tr w:rsidR="007E6FC2" w14:paraId="048D9363" w14:textId="77777777" w:rsidTr="0033065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B4C6A6" w14:textId="5C88B558" w:rsidR="007E6FC2" w:rsidRDefault="0033065C" w:rsidP="0033065C">
            <w:pPr>
              <w:pStyle w:val="Standard"/>
              <w:spacing w:after="0"/>
              <w:ind w:left="0" w:firstLine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358633" w14:textId="77777777" w:rsidR="007E6FC2" w:rsidRDefault="007E6FC2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Rewolucja francuska</w:t>
            </w:r>
          </w:p>
        </w:tc>
        <w:tc>
          <w:tcPr>
            <w:tcW w:w="70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11A8274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Francja Ludwika XVI</w:t>
            </w:r>
          </w:p>
          <w:p w14:paraId="510B8078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Zwołanie Stanów Generalnych</w:t>
            </w:r>
          </w:p>
          <w:p w14:paraId="414C5DC0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Wybuch rewolucji w 1789 r.</w:t>
            </w:r>
          </w:p>
          <w:p w14:paraId="29B566A4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Przebieg i skutki rewolucji francuskiej</w:t>
            </w:r>
          </w:p>
          <w:p w14:paraId="2F2F7DE4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Deklaracja praw człowieka i obywatela </w:t>
            </w:r>
          </w:p>
          <w:p w14:paraId="4BFD6546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Uchwalenie konstytucji we wrześniu 1791 r. </w:t>
            </w:r>
          </w:p>
        </w:tc>
      </w:tr>
      <w:tr w:rsidR="007E6FC2" w14:paraId="71F497EF" w14:textId="77777777" w:rsidTr="0033065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65BE13B" w14:textId="0E949A69" w:rsidR="007E6FC2" w:rsidRDefault="0033065C" w:rsidP="0033065C">
            <w:pPr>
              <w:pStyle w:val="Standard"/>
              <w:spacing w:after="0"/>
              <w:ind w:left="0" w:firstLine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DDC6AFA" w14:textId="77777777" w:rsidR="007E6FC2" w:rsidRDefault="007E6FC2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Republika Francuska</w:t>
            </w:r>
          </w:p>
        </w:tc>
        <w:tc>
          <w:tcPr>
            <w:tcW w:w="70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709CA5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 Wojna z Austrią i Prusami</w:t>
            </w:r>
          </w:p>
          <w:p w14:paraId="2C364A0C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Francja republiką</w:t>
            </w:r>
          </w:p>
          <w:p w14:paraId="39C37B9C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Dyktatura jakobinów</w:t>
            </w:r>
          </w:p>
          <w:p w14:paraId="1B69F3EE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Obalenie Maximiliena de Robespierre</w:t>
            </w:r>
          </w:p>
          <w:p w14:paraId="355B1A88" w14:textId="674E69FE" w:rsidR="007E6FC2" w:rsidRDefault="007E6FC2" w:rsidP="00DB1408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Wprowadzenie rządów dyrektoriatu</w:t>
            </w:r>
          </w:p>
        </w:tc>
      </w:tr>
      <w:tr w:rsidR="007E6FC2" w14:paraId="49810CBB" w14:textId="77777777" w:rsidTr="0033065C">
        <w:trPr>
          <w:trHeight w:val="1431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3F9396" w14:textId="4B03F6C4" w:rsidR="007E6FC2" w:rsidRDefault="0033065C" w:rsidP="0033065C">
            <w:pPr>
              <w:pStyle w:val="Standard"/>
              <w:spacing w:after="0"/>
              <w:ind w:left="0" w:firstLine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A0D9484" w14:textId="77777777" w:rsidR="007E6FC2" w:rsidRDefault="007E6FC2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Czasy saskie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DB203F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lang w:eastAsia="pl-PL"/>
              </w:rPr>
              <w:t>August II Mocny na tronie Rzeczypospolitej</w:t>
            </w:r>
          </w:p>
          <w:p w14:paraId="0971033B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lang w:eastAsia="pl-PL"/>
              </w:rPr>
              <w:t>Wybuch i przebieg wielkiej wojny północnej</w:t>
            </w:r>
          </w:p>
          <w:p w14:paraId="4F95A91A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lang w:eastAsia="pl-PL"/>
              </w:rPr>
              <w:t>Reformy okresu saskiego</w:t>
            </w:r>
          </w:p>
          <w:p w14:paraId="3B852CE7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lang w:eastAsia="pl-PL"/>
              </w:rPr>
              <w:t>Sejm Niemy i jego znaczenie</w:t>
            </w:r>
          </w:p>
          <w:p w14:paraId="7F186751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lang w:eastAsia="pl-PL"/>
              </w:rPr>
              <w:t>Podwójna elekcja w 1733 r.</w:t>
            </w:r>
          </w:p>
          <w:p w14:paraId="6640809D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rPr>
                <w:lang w:eastAsia="pl-PL"/>
              </w:rPr>
              <w:t>Sytuacja Rzeczypospolitej w czasach rządów Augusta III Sasa</w:t>
            </w:r>
          </w:p>
        </w:tc>
      </w:tr>
      <w:tr w:rsidR="007E6FC2" w14:paraId="3041D73A" w14:textId="77777777" w:rsidTr="0033065C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6D236D3" w14:textId="1B2B5030" w:rsidR="007E6FC2" w:rsidRDefault="007E6FC2" w:rsidP="0033065C">
            <w:pPr>
              <w:pStyle w:val="Standard"/>
              <w:spacing w:after="0"/>
              <w:ind w:left="0" w:firstLine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  <w:r w:rsidR="0033065C">
              <w:rPr>
                <w:rFonts w:ascii="Cambria" w:hAnsi="Cambria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98E3522" w14:textId="77777777" w:rsidR="007E6FC2" w:rsidRDefault="007E6FC2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Początki panowania Stanisława Augusta Poniatowskiego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80692A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Elekcja Stanisława Poniatowskiego</w:t>
            </w:r>
          </w:p>
          <w:p w14:paraId="6E4F1EDC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Reformy państwa Stanisława Augusta</w:t>
            </w:r>
          </w:p>
          <w:p w14:paraId="6C5FDD5F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Konfederacja barska</w:t>
            </w:r>
          </w:p>
          <w:p w14:paraId="34BC84AB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I rozbiór Rzeczypospolitej</w:t>
            </w:r>
          </w:p>
          <w:p w14:paraId="3F3A510A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Sejm rozbiorowy</w:t>
            </w:r>
          </w:p>
        </w:tc>
      </w:tr>
      <w:tr w:rsidR="007E6FC2" w14:paraId="2F52884A" w14:textId="77777777" w:rsidTr="0033065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EAA323" w14:textId="25EE9CE0" w:rsidR="007E6FC2" w:rsidRDefault="0033065C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81521B" w14:textId="77777777" w:rsidR="007E6FC2" w:rsidRDefault="007E6FC2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Oświecenie w Rzeczypospolitej </w:t>
            </w:r>
          </w:p>
        </w:tc>
        <w:tc>
          <w:tcPr>
            <w:tcW w:w="70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63E9A6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Początki oświecenia na ziemiach polskich</w:t>
            </w:r>
          </w:p>
          <w:p w14:paraId="45076045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Komisja Edukacji Narodowej</w:t>
            </w:r>
          </w:p>
          <w:p w14:paraId="4704FE2C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Towarzystwo do Ksiąg Elementarnych </w:t>
            </w:r>
          </w:p>
          <w:p w14:paraId="2597C649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Mecenat Stanisława Augusta Poniatowskiego</w:t>
            </w:r>
          </w:p>
          <w:p w14:paraId="4A9EB25D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Literatura piękna i polityczna</w:t>
            </w:r>
          </w:p>
          <w:p w14:paraId="452D7D71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Sztuki plastyczne</w:t>
            </w:r>
          </w:p>
        </w:tc>
      </w:tr>
      <w:tr w:rsidR="007E6FC2" w14:paraId="3208C60A" w14:textId="77777777" w:rsidTr="0033065C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4349AA" w14:textId="3E523703" w:rsidR="007E6FC2" w:rsidRDefault="0033065C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6DBCE0" w14:textId="77777777" w:rsidR="007E6FC2" w:rsidRDefault="007E6FC2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Sejm Wielki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65E8675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Geneza zwołania Sejmu Wielkiego</w:t>
            </w:r>
          </w:p>
          <w:p w14:paraId="53591390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Główne stronnictwa Sejmu Wielkiego</w:t>
            </w:r>
          </w:p>
          <w:p w14:paraId="1B506C15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Reformy Sejmu Czteroletniego</w:t>
            </w:r>
          </w:p>
        </w:tc>
      </w:tr>
      <w:tr w:rsidR="007E6FC2" w14:paraId="53F6E719" w14:textId="77777777" w:rsidTr="0033065C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A23B7C" w14:textId="2C12F616" w:rsidR="007E6FC2" w:rsidRDefault="0033065C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17</w:t>
            </w:r>
            <w:r w:rsidR="007E6FC2">
              <w:rPr>
                <w:rFonts w:ascii="Cambria" w:hAnsi="Cambr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D0D353" w14:textId="77777777" w:rsidR="007E6FC2" w:rsidRDefault="007E6FC2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Konstytucja 3 maja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F380886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Konstytucja 3 maja</w:t>
            </w:r>
          </w:p>
          <w:p w14:paraId="73ABBC71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Wojna w obronie Konstytucji 3 maja</w:t>
            </w:r>
          </w:p>
          <w:p w14:paraId="1E692AFF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Konfederacja targowicka</w:t>
            </w:r>
          </w:p>
          <w:p w14:paraId="43A33A80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II rozbiór Rzeczypospolitej</w:t>
            </w:r>
          </w:p>
        </w:tc>
      </w:tr>
      <w:tr w:rsidR="007E6FC2" w14:paraId="221EB5F2" w14:textId="77777777" w:rsidTr="0033065C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0C8439" w14:textId="1BF74801" w:rsidR="007E6FC2" w:rsidRDefault="0033065C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53945E3" w14:textId="77777777" w:rsidR="007E6FC2" w:rsidRDefault="007E6FC2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Powstanie kościuszkowskie. </w:t>
            </w:r>
          </w:p>
        </w:tc>
        <w:tc>
          <w:tcPr>
            <w:tcW w:w="7088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317019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Geneza powstania</w:t>
            </w:r>
          </w:p>
          <w:p w14:paraId="43A633B7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Wybuch powstania i zwycięstwo pod Racławicami</w:t>
            </w:r>
          </w:p>
          <w:p w14:paraId="5A1ADC01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Uniwersał połaniecki</w:t>
            </w:r>
          </w:p>
          <w:p w14:paraId="5376FB1D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Przebieg insurekcji</w:t>
            </w:r>
          </w:p>
        </w:tc>
      </w:tr>
      <w:tr w:rsidR="007E6FC2" w14:paraId="49E225CF" w14:textId="77777777" w:rsidTr="0033065C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E24ADD5" w14:textId="6A7531B3" w:rsidR="007E6FC2" w:rsidRDefault="0033065C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02DB213" w14:textId="77777777" w:rsidR="007E6FC2" w:rsidRDefault="007E6FC2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 xml:space="preserve">Od konsulatu do cesarstwa 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220BBDF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Rządy dyrektoriatu we Francji i kryzys władz rewolucyjnych</w:t>
            </w:r>
          </w:p>
          <w:p w14:paraId="2CD4186E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Przejęcie władzy przez Napoleona Bonapartego</w:t>
            </w:r>
          </w:p>
          <w:p w14:paraId="5FB9F333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Polityka wewnętrzna i zagraniczna Napoleona Bonapartego</w:t>
            </w:r>
          </w:p>
          <w:p w14:paraId="7BB3D10D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Reformy wewnętrzne Napoleona Bonapartego</w:t>
            </w:r>
          </w:p>
          <w:p w14:paraId="3C67E4A5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Napoleon cesarzem Francuzów</w:t>
            </w:r>
          </w:p>
        </w:tc>
      </w:tr>
      <w:tr w:rsidR="007E6FC2" w14:paraId="00A6C70A" w14:textId="77777777" w:rsidTr="0033065C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3D153F0" w14:textId="72CFF30F" w:rsidR="007E6FC2" w:rsidRDefault="00330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8DDA95" w14:textId="77777777" w:rsidR="007E6FC2" w:rsidRDefault="007E6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Cesarstwo francuskie Napoleona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89E658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Organizacja Cesarstwa Francuzów</w:t>
            </w:r>
          </w:p>
          <w:p w14:paraId="44566C0D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Wojna z III koalicją (bitwy: pod Trafalgarem i pod Austerlitz)</w:t>
            </w:r>
          </w:p>
          <w:p w14:paraId="427BFD66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Wojna z IV koalicją (tzw. blokada kontynentalna)</w:t>
            </w:r>
          </w:p>
          <w:p w14:paraId="29B50141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Pokój w Tylży i utworzenie Księstwa Warszawskiego </w:t>
            </w:r>
          </w:p>
          <w:p w14:paraId="1FFDF43B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Wyprawa hiszpańska</w:t>
            </w:r>
          </w:p>
          <w:p w14:paraId="6C8F3833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Wojna z V koalicją </w:t>
            </w:r>
          </w:p>
          <w:p w14:paraId="4D6BE248" w14:textId="77777777" w:rsidR="007E6FC2" w:rsidRDefault="007E6FC2">
            <w:pPr>
              <w:pStyle w:val="Tabelaszerokalistapunktowana"/>
              <w:numPr>
                <w:ilvl w:val="0"/>
                <w:numId w:val="0"/>
              </w:numPr>
              <w:tabs>
                <w:tab w:val="left" w:pos="708"/>
              </w:tabs>
              <w:rPr>
                <w:lang w:eastAsia="pl-PL"/>
              </w:rPr>
            </w:pPr>
          </w:p>
        </w:tc>
      </w:tr>
      <w:tr w:rsidR="007E6FC2" w14:paraId="28DDF22F" w14:textId="77777777" w:rsidTr="0033065C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92E7F76" w14:textId="5AE2626A" w:rsidR="007E6FC2" w:rsidRDefault="00330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DC8785" w14:textId="77777777" w:rsidR="007E6FC2" w:rsidRDefault="007E6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Upadek Napoleona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C671F3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Wyprawa na Moskwę</w:t>
            </w:r>
          </w:p>
          <w:p w14:paraId="6C0E2A60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Wojna z wielką koalicją i upadek Napoleona („bitwa narodów")</w:t>
            </w:r>
          </w:p>
          <w:p w14:paraId="767CA06E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 xml:space="preserve">Objęcie rządów we Francji przez Ludwika XVIII </w:t>
            </w:r>
          </w:p>
          <w:p w14:paraId="26238A08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„Sto dni” Napoleona</w:t>
            </w:r>
          </w:p>
        </w:tc>
      </w:tr>
      <w:tr w:rsidR="007E6FC2" w14:paraId="1C68DDA7" w14:textId="77777777" w:rsidTr="0033065C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A0B13D" w14:textId="54EDB905" w:rsidR="007E6FC2" w:rsidRDefault="003306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BC6BE4" w14:textId="77777777" w:rsidR="007E6FC2" w:rsidRDefault="007E6FC2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Polacy w wojnach napoleońskich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CCA05E0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Legiony Jana Henryka Dąbrowskiego</w:t>
            </w:r>
          </w:p>
          <w:p w14:paraId="4D503B9D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Powstanie na ziemiach polskich w 1806 r.</w:t>
            </w:r>
          </w:p>
          <w:p w14:paraId="1A0BDCB1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Udział Polaków w wyprawie na Moskwę</w:t>
            </w:r>
          </w:p>
          <w:p w14:paraId="541E1FEE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Polacy w bitwie pod Lipskiem</w:t>
            </w:r>
          </w:p>
        </w:tc>
      </w:tr>
      <w:tr w:rsidR="007E6FC2" w14:paraId="52432C12" w14:textId="77777777" w:rsidTr="0033065C">
        <w:trPr>
          <w:trHeight w:val="30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E0C00AB" w14:textId="7F8CEB96" w:rsidR="007E6FC2" w:rsidRDefault="0033065C">
            <w:pPr>
              <w:pStyle w:val="Standard"/>
              <w:spacing w:after="0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2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D829862" w14:textId="77777777" w:rsidR="007E6FC2" w:rsidRDefault="007E6FC2">
            <w:pPr>
              <w:pStyle w:val="Standard"/>
              <w:spacing w:after="0"/>
              <w:jc w:val="left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Księstwo Warszawskie</w:t>
            </w:r>
          </w:p>
        </w:tc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589BC81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Powstanie Księstwa Warszawskiego</w:t>
            </w:r>
          </w:p>
          <w:p w14:paraId="6011699E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Ustrój polityczny Księstwa Warszawskiego</w:t>
            </w:r>
          </w:p>
          <w:p w14:paraId="170DBA8D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Sytuacja społeczno-gospodarcza w Księstwie Warszawskim</w:t>
            </w:r>
          </w:p>
          <w:p w14:paraId="04BA7922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Udział polskich szwoleżerów w bitwie pod Somosierrą w Hiszpanii</w:t>
            </w:r>
          </w:p>
          <w:p w14:paraId="00C5D2E4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  <w:rPr>
                <w:lang w:eastAsia="pl-PL"/>
              </w:rPr>
            </w:pPr>
            <w:r>
              <w:rPr>
                <w:lang w:eastAsia="pl-PL"/>
              </w:rPr>
              <w:t>Wojna z Austrią w 1809 r.</w:t>
            </w:r>
          </w:p>
          <w:p w14:paraId="40381785" w14:textId="77777777" w:rsidR="007E6FC2" w:rsidRDefault="007E6FC2">
            <w:pPr>
              <w:pStyle w:val="Tabelaszerokalistapunktowana"/>
              <w:tabs>
                <w:tab w:val="clear" w:pos="360"/>
                <w:tab w:val="left" w:pos="708"/>
              </w:tabs>
            </w:pPr>
            <w:r>
              <w:t>Upadek Księstwa Warszawskiego</w:t>
            </w:r>
          </w:p>
        </w:tc>
      </w:tr>
    </w:tbl>
    <w:p w14:paraId="3A17EE7F" w14:textId="4A33EB87" w:rsidR="001954EE" w:rsidRDefault="001954EE" w:rsidP="001954EE">
      <w:r>
        <w:t xml:space="preserve">                                                                                                                                              </w:t>
      </w:r>
    </w:p>
    <w:p w14:paraId="43255C9F" w14:textId="43DAEABA" w:rsidR="001954EE" w:rsidRDefault="001954EE" w:rsidP="001954EE">
      <w:r>
        <w:t xml:space="preserve">                                                                                                                                                              </w:t>
      </w:r>
    </w:p>
    <w:p w14:paraId="15B1739E" w14:textId="77777777" w:rsidR="001954EE" w:rsidRDefault="001954EE"/>
    <w:sectPr w:rsidR="001954EE" w:rsidSect="003552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A4F7C"/>
    <w:multiLevelType w:val="hybridMultilevel"/>
    <w:tmpl w:val="10A4ACCA"/>
    <w:lvl w:ilvl="0" w:tplc="42226710">
      <w:start w:val="1"/>
      <w:numFmt w:val="bullet"/>
      <w:pStyle w:val="Tabelaszerokalistapunktowana"/>
      <w:lvlText w:val="•"/>
      <w:lvlJc w:val="left"/>
      <w:pPr>
        <w:ind w:left="360" w:hanging="360"/>
      </w:pPr>
      <w:rPr>
        <w:rFonts w:ascii="Cambria" w:hAnsi="Cambria" w:hint="default"/>
      </w:rPr>
    </w:lvl>
    <w:lvl w:ilvl="1" w:tplc="0415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76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</w:abstractNum>
  <w:abstractNum w:abstractNumId="1" w15:restartNumberingAfterBreak="0">
    <w:nsid w:val="5B9A6F53"/>
    <w:multiLevelType w:val="hybridMultilevel"/>
    <w:tmpl w:val="2C565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EE"/>
    <w:rsid w:val="00060268"/>
    <w:rsid w:val="00171F22"/>
    <w:rsid w:val="001954EE"/>
    <w:rsid w:val="001C3A82"/>
    <w:rsid w:val="001D3FC2"/>
    <w:rsid w:val="002A6F84"/>
    <w:rsid w:val="0033065C"/>
    <w:rsid w:val="00355232"/>
    <w:rsid w:val="004027B2"/>
    <w:rsid w:val="00593AED"/>
    <w:rsid w:val="00676182"/>
    <w:rsid w:val="00797C0B"/>
    <w:rsid w:val="007E6FC2"/>
    <w:rsid w:val="00951374"/>
    <w:rsid w:val="00AD74BE"/>
    <w:rsid w:val="00B31E55"/>
    <w:rsid w:val="00CA027F"/>
    <w:rsid w:val="00CF113D"/>
    <w:rsid w:val="00D66840"/>
    <w:rsid w:val="00DB1408"/>
    <w:rsid w:val="00DE7C70"/>
    <w:rsid w:val="00DF3519"/>
    <w:rsid w:val="00E5059B"/>
    <w:rsid w:val="00ED165F"/>
    <w:rsid w:val="00F172E7"/>
    <w:rsid w:val="00F60652"/>
    <w:rsid w:val="00F63D11"/>
    <w:rsid w:val="00F80F36"/>
    <w:rsid w:val="00F9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CCED"/>
  <w15:chartTrackingRefBased/>
  <w15:docId w15:val="{D1B54FA3-794E-4C15-8CD1-6641B2F6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4EE"/>
    <w:pPr>
      <w:spacing w:after="120" w:line="276" w:lineRule="auto"/>
      <w:jc w:val="both"/>
      <w:textboxTightWrap w:val="allLines"/>
    </w:pPr>
    <w:rPr>
      <w:rFonts w:ascii="Cambria" w:eastAsia="Calibri" w:hAnsi="Cambria" w:cs="Times New Roman"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szerokaNormalny">
    <w:name w:val="Tabela szeroka Normalny"/>
    <w:basedOn w:val="Tekstpodstawowy"/>
    <w:qFormat/>
    <w:rsid w:val="001954EE"/>
    <w:pPr>
      <w:suppressAutoHyphens/>
      <w:spacing w:after="0"/>
      <w:jc w:val="left"/>
    </w:pPr>
    <w:rPr>
      <w:sz w:val="20"/>
      <w:szCs w:val="20"/>
    </w:rPr>
  </w:style>
  <w:style w:type="paragraph" w:customStyle="1" w:styleId="Tabelaszerokalistapunktowana">
    <w:name w:val="Tabela szeroka lista punktowana"/>
    <w:basedOn w:val="Tekstpodstawowy"/>
    <w:qFormat/>
    <w:rsid w:val="001954EE"/>
    <w:pPr>
      <w:numPr>
        <w:numId w:val="1"/>
      </w:numPr>
      <w:tabs>
        <w:tab w:val="num" w:pos="360"/>
      </w:tabs>
      <w:suppressAutoHyphens/>
      <w:spacing w:after="0"/>
      <w:ind w:left="227" w:hanging="227"/>
      <w:jc w:val="left"/>
    </w:pPr>
    <w:rPr>
      <w:sz w:val="20"/>
      <w:szCs w:val="20"/>
    </w:rPr>
  </w:style>
  <w:style w:type="character" w:customStyle="1" w:styleId="StandardZnak">
    <w:name w:val="Standard Znak"/>
    <w:basedOn w:val="Domylnaczcionkaakapitu"/>
    <w:link w:val="Standard"/>
    <w:locked/>
    <w:rsid w:val="001954EE"/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Standard">
    <w:name w:val="Standard"/>
    <w:link w:val="StandardZnak"/>
    <w:rsid w:val="001954EE"/>
    <w:pPr>
      <w:suppressAutoHyphens/>
      <w:autoSpaceDN w:val="0"/>
      <w:spacing w:after="47" w:line="26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kern w:val="3"/>
      <w:sz w:val="24"/>
      <w:lang w:eastAsia="pl-PL"/>
    </w:rPr>
  </w:style>
  <w:style w:type="paragraph" w:customStyle="1" w:styleId="Akapitzlist1">
    <w:name w:val="Akapit z listą1"/>
    <w:basedOn w:val="Standard"/>
    <w:rsid w:val="001954EE"/>
    <w:pPr>
      <w:spacing w:after="200" w:line="240" w:lineRule="auto"/>
      <w:ind w:left="720" w:firstLine="0"/>
      <w:jc w:val="left"/>
    </w:pPr>
    <w:rPr>
      <w:rFonts w:ascii="Calibri" w:eastAsia="SimSun" w:hAnsi="Calibri" w:cs="Calibri"/>
      <w:color w:val="auto"/>
      <w:sz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54EE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954EE"/>
    <w:rPr>
      <w:rFonts w:ascii="Cambria" w:eastAsia="Calibri" w:hAnsi="Cambria"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B4CEB-85BB-4659-9C33-5D73DE8F2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kujawska</dc:creator>
  <cp:keywords/>
  <dc:description/>
  <cp:lastModifiedBy>dreg</cp:lastModifiedBy>
  <cp:revision>2</cp:revision>
  <dcterms:created xsi:type="dcterms:W3CDTF">2022-02-24T07:20:00Z</dcterms:created>
  <dcterms:modified xsi:type="dcterms:W3CDTF">2022-02-24T07:20:00Z</dcterms:modified>
</cp:coreProperties>
</file>