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1E989" w14:textId="03DF7723" w:rsidR="0007076E" w:rsidRPr="0007076E" w:rsidRDefault="0007076E" w:rsidP="0007076E">
      <w:pPr>
        <w:spacing w:after="0" w:line="357" w:lineRule="auto"/>
        <w:jc w:val="left"/>
        <w:textboxTightWrap w:val="none"/>
        <w:rPr>
          <w:rFonts w:ascii="Calibri" w:hAnsi="Calibri"/>
          <w:iCs w:val="0"/>
        </w:rPr>
      </w:pPr>
      <w:r w:rsidRPr="0007076E">
        <w:rPr>
          <w:rFonts w:ascii="Arial" w:eastAsia="Arial" w:hAnsi="Arial" w:cs="Arial"/>
          <w:b/>
          <w:bCs/>
          <w:iCs w:val="0"/>
          <w:sz w:val="24"/>
        </w:rPr>
        <w:t xml:space="preserve">Rozkład materiału nauczania z historii dla klasy </w:t>
      </w:r>
      <w:r w:rsidR="0015404E" w:rsidRPr="007E32EC">
        <w:rPr>
          <w:rFonts w:ascii="Arial" w:eastAsia="Arial" w:hAnsi="Arial" w:cs="Arial"/>
          <w:b/>
          <w:bCs/>
          <w:iCs w:val="0"/>
          <w:sz w:val="24"/>
        </w:rPr>
        <w:t>2</w:t>
      </w:r>
      <w:r w:rsidRPr="0007076E">
        <w:rPr>
          <w:rFonts w:ascii="Arial" w:eastAsia="Arial" w:hAnsi="Arial" w:cs="Arial"/>
          <w:b/>
          <w:bCs/>
          <w:iCs w:val="0"/>
          <w:sz w:val="24"/>
        </w:rPr>
        <w:t xml:space="preserve"> szkoły ponadpodstawowej</w:t>
      </w:r>
      <w:r w:rsidR="00B66E29" w:rsidRPr="007E32EC">
        <w:rPr>
          <w:rFonts w:ascii="Arial" w:eastAsia="Arial" w:hAnsi="Arial" w:cs="Arial"/>
          <w:b/>
          <w:bCs/>
          <w:iCs w:val="0"/>
          <w:sz w:val="24"/>
        </w:rPr>
        <w:t>, semestru III</w:t>
      </w:r>
      <w:r w:rsidRPr="0007076E">
        <w:rPr>
          <w:rFonts w:ascii="Arial" w:eastAsia="Arial" w:hAnsi="Arial" w:cs="Arial"/>
          <w:b/>
          <w:bCs/>
          <w:iCs w:val="0"/>
          <w:sz w:val="24"/>
        </w:rPr>
        <w:br/>
      </w:r>
      <w:r w:rsidRPr="0007076E">
        <w:rPr>
          <w:rFonts w:ascii="Arial" w:eastAsia="Arial" w:hAnsi="Arial" w:cs="Arial"/>
          <w:b/>
          <w:iCs w:val="0"/>
          <w:sz w:val="24"/>
        </w:rPr>
        <w:t xml:space="preserve">dla </w:t>
      </w:r>
      <w:r w:rsidRPr="0007076E">
        <w:rPr>
          <w:rFonts w:ascii="Arial" w:eastAsia="Arial" w:hAnsi="Arial" w:cs="Arial"/>
          <w:b/>
          <w:iCs w:val="0"/>
          <w:sz w:val="24"/>
          <w:u w:val="single" w:color="000000"/>
        </w:rPr>
        <w:t xml:space="preserve">zakresu </w:t>
      </w:r>
      <w:r w:rsidR="00557FAB">
        <w:rPr>
          <w:rFonts w:ascii="Arial" w:eastAsia="Arial" w:hAnsi="Arial" w:cs="Arial"/>
          <w:b/>
          <w:iCs w:val="0"/>
          <w:sz w:val="24"/>
          <w:u w:val="single" w:color="000000"/>
        </w:rPr>
        <w:t>podstawowego</w:t>
      </w:r>
      <w:r w:rsidRPr="0007076E">
        <w:rPr>
          <w:rFonts w:ascii="Arial" w:eastAsia="Arial" w:hAnsi="Arial" w:cs="Arial"/>
          <w:b/>
          <w:iCs w:val="0"/>
          <w:sz w:val="24"/>
          <w:u w:val="single" w:color="000000"/>
        </w:rPr>
        <w:t xml:space="preserve"> </w:t>
      </w:r>
      <w:r w:rsidRPr="0007076E">
        <w:rPr>
          <w:rFonts w:ascii="Arial" w:eastAsia="Arial" w:hAnsi="Arial" w:cs="Arial"/>
          <w:b/>
          <w:iCs w:val="0"/>
          <w:sz w:val="24"/>
        </w:rPr>
        <w:t xml:space="preserve">opartego na </w:t>
      </w:r>
      <w:r w:rsidR="008A6076">
        <w:rPr>
          <w:rFonts w:ascii="Arial" w:eastAsia="Arial" w:hAnsi="Arial" w:cs="Arial"/>
          <w:b/>
          <w:iCs w:val="0"/>
          <w:sz w:val="24"/>
        </w:rPr>
        <w:t xml:space="preserve"> </w:t>
      </w:r>
      <w:r w:rsidRPr="0007076E">
        <w:rPr>
          <w:rFonts w:ascii="Arial" w:eastAsia="Arial" w:hAnsi="Arial" w:cs="Arial"/>
          <w:b/>
          <w:i/>
          <w:iCs w:val="0"/>
          <w:sz w:val="24"/>
        </w:rPr>
        <w:t>Programie nauczania historii</w:t>
      </w:r>
      <w:r w:rsidR="00A80CF2">
        <w:rPr>
          <w:rFonts w:ascii="Arial" w:eastAsia="Arial" w:hAnsi="Arial" w:cs="Arial"/>
          <w:b/>
          <w:i/>
          <w:iCs w:val="0"/>
          <w:sz w:val="24"/>
        </w:rPr>
        <w:t xml:space="preserve"> </w:t>
      </w:r>
      <w:r w:rsidRPr="0007076E">
        <w:rPr>
          <w:rFonts w:ascii="Arial" w:eastAsia="Arial" w:hAnsi="Arial" w:cs="Arial"/>
          <w:b/>
          <w:i/>
          <w:iCs w:val="0"/>
          <w:sz w:val="24"/>
        </w:rPr>
        <w:t xml:space="preserve">– </w:t>
      </w:r>
      <w:r w:rsidR="00557FAB">
        <w:rPr>
          <w:rFonts w:ascii="Arial" w:eastAsia="Arial" w:hAnsi="Arial" w:cs="Arial"/>
          <w:b/>
          <w:i/>
          <w:iCs w:val="0"/>
          <w:sz w:val="24"/>
        </w:rPr>
        <w:t>Poznać</w:t>
      </w:r>
      <w:r w:rsidRPr="0007076E">
        <w:rPr>
          <w:rFonts w:ascii="Arial" w:eastAsia="Arial" w:hAnsi="Arial" w:cs="Arial"/>
          <w:b/>
          <w:i/>
          <w:iCs w:val="0"/>
          <w:sz w:val="24"/>
        </w:rPr>
        <w:t xml:space="preserve">  przeszłość</w:t>
      </w:r>
    </w:p>
    <w:p w14:paraId="20A91BAA" w14:textId="24BEE997" w:rsidR="0007076E" w:rsidRPr="0007076E" w:rsidRDefault="00FC4815" w:rsidP="0007076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left"/>
        <w:textboxTightWrap w:val="none"/>
        <w:rPr>
          <w:rFonts w:ascii="Arial" w:eastAsia="Times New Roman" w:hAnsi="Arial" w:cs="Arial"/>
          <w:b/>
          <w:iCs w:val="0"/>
          <w:sz w:val="24"/>
          <w:szCs w:val="24"/>
          <w:lang w:eastAsia="pl-PL"/>
        </w:rPr>
      </w:pPr>
      <w:r w:rsidRPr="00FC4815">
        <w:rPr>
          <w:rFonts w:ascii="Arial" w:eastAsia="Times New Roman" w:hAnsi="Arial" w:cs="Arial"/>
          <w:b/>
          <w:sz w:val="24"/>
          <w:szCs w:val="24"/>
          <w:lang w:eastAsia="pl-PL"/>
        </w:rPr>
        <w:t>Poznać</w:t>
      </w:r>
      <w:r w:rsidR="0007076E" w:rsidRPr="00070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przeszłość </w:t>
      </w:r>
      <w:r w:rsidRPr="00FC4815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12971C02" w14:textId="2C63722D" w:rsidR="0007076E" w:rsidRPr="0007076E" w:rsidRDefault="0007076E" w:rsidP="0007076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left"/>
        <w:textboxTightWrap w:val="none"/>
        <w:rPr>
          <w:rFonts w:ascii="Arial" w:eastAsia="Times New Roman" w:hAnsi="Arial" w:cs="Arial"/>
          <w:iCs w:val="0"/>
          <w:sz w:val="24"/>
          <w:szCs w:val="24"/>
          <w:lang w:eastAsia="pl-PL"/>
        </w:rPr>
      </w:pPr>
      <w:r w:rsidRPr="00070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Podręcznik do historii dla liceum ogólnokształcącego i technikum. </w:t>
      </w:r>
      <w:r w:rsidRPr="0007076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Zakres</w:t>
      </w:r>
      <w:r w:rsidR="00FC481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podstawowy</w:t>
      </w:r>
      <w:r w:rsidRPr="0007076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.</w:t>
      </w:r>
    </w:p>
    <w:p w14:paraId="4A1A24A2" w14:textId="539E90B2" w:rsidR="0007076E" w:rsidRPr="0007076E" w:rsidRDefault="0007076E" w:rsidP="0007076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left"/>
        <w:textboxTightWrap w:val="none"/>
        <w:rPr>
          <w:rFonts w:ascii="Arial" w:eastAsia="Times New Roman" w:hAnsi="Arial" w:cs="Arial"/>
          <w:b/>
          <w:bCs/>
          <w:iCs w:val="0"/>
          <w:sz w:val="20"/>
          <w:szCs w:val="20"/>
          <w:lang w:eastAsia="pl-PL"/>
        </w:rPr>
      </w:pPr>
      <w:r w:rsidRPr="0007076E">
        <w:rPr>
          <w:rFonts w:ascii="Arial" w:eastAsia="Times New Roman" w:hAnsi="Arial" w:cs="Arial"/>
          <w:b/>
          <w:bCs/>
          <w:iCs w:val="0"/>
          <w:sz w:val="20"/>
          <w:szCs w:val="20"/>
          <w:lang w:eastAsia="pl-PL"/>
        </w:rPr>
        <w:t>Nr dopuszczenia: 10</w:t>
      </w:r>
      <w:r w:rsidR="00BD7F11" w:rsidRPr="00FC4815">
        <w:rPr>
          <w:rFonts w:ascii="Arial" w:eastAsia="Times New Roman" w:hAnsi="Arial" w:cs="Arial"/>
          <w:b/>
          <w:bCs/>
          <w:iCs w:val="0"/>
          <w:sz w:val="20"/>
          <w:szCs w:val="20"/>
          <w:lang w:eastAsia="pl-PL"/>
        </w:rPr>
        <w:t>21</w:t>
      </w:r>
      <w:r w:rsidRPr="0007076E">
        <w:rPr>
          <w:rFonts w:ascii="Arial" w:eastAsia="Times New Roman" w:hAnsi="Arial" w:cs="Arial"/>
          <w:b/>
          <w:bCs/>
          <w:iCs w:val="0"/>
          <w:sz w:val="20"/>
          <w:szCs w:val="20"/>
          <w:lang w:eastAsia="pl-PL"/>
        </w:rPr>
        <w:t>/</w:t>
      </w:r>
      <w:r w:rsidR="00BD7F11" w:rsidRPr="00FC4815">
        <w:rPr>
          <w:rFonts w:ascii="Arial" w:eastAsia="Times New Roman" w:hAnsi="Arial" w:cs="Arial"/>
          <w:b/>
          <w:bCs/>
          <w:iCs w:val="0"/>
          <w:sz w:val="20"/>
          <w:szCs w:val="20"/>
          <w:lang w:eastAsia="pl-PL"/>
        </w:rPr>
        <w:t>2</w:t>
      </w:r>
      <w:r w:rsidRPr="0007076E">
        <w:rPr>
          <w:rFonts w:ascii="Arial" w:eastAsia="Times New Roman" w:hAnsi="Arial" w:cs="Arial"/>
          <w:b/>
          <w:bCs/>
          <w:iCs w:val="0"/>
          <w:sz w:val="20"/>
          <w:szCs w:val="20"/>
          <w:lang w:eastAsia="pl-PL"/>
        </w:rPr>
        <w:t>/20</w:t>
      </w:r>
      <w:r w:rsidR="00BD7F11" w:rsidRPr="00FC4815">
        <w:rPr>
          <w:rFonts w:ascii="Arial" w:eastAsia="Times New Roman" w:hAnsi="Arial" w:cs="Arial"/>
          <w:b/>
          <w:bCs/>
          <w:iCs w:val="0"/>
          <w:sz w:val="20"/>
          <w:szCs w:val="20"/>
          <w:lang w:eastAsia="pl-PL"/>
        </w:rPr>
        <w:t>20</w:t>
      </w:r>
    </w:p>
    <w:p w14:paraId="34314E3C" w14:textId="7A7154CC" w:rsidR="00414611" w:rsidRPr="00FC4815" w:rsidRDefault="0007076E" w:rsidP="00576D6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left"/>
        <w:textboxTightWrap w:val="none"/>
        <w:rPr>
          <w:rFonts w:ascii="Times New Roman" w:eastAsia="Times New Roman" w:hAnsi="Times New Roman"/>
          <w:b/>
          <w:bCs/>
          <w:iCs w:val="0"/>
          <w:sz w:val="24"/>
          <w:szCs w:val="24"/>
          <w:lang w:eastAsia="pl-PL"/>
        </w:rPr>
      </w:pPr>
      <w:r w:rsidRPr="0007076E">
        <w:rPr>
          <w:rFonts w:ascii="Arial" w:eastAsia="Times New Roman" w:hAnsi="Arial" w:cs="Arial"/>
          <w:b/>
          <w:bCs/>
          <w:iCs w:val="0"/>
          <w:sz w:val="20"/>
          <w:szCs w:val="20"/>
          <w:lang w:eastAsia="pl-PL"/>
        </w:rPr>
        <w:t xml:space="preserve">Autorzy: </w:t>
      </w:r>
      <w:r w:rsidR="00C8517D" w:rsidRPr="00FC4815">
        <w:rPr>
          <w:rFonts w:ascii="Arial" w:eastAsia="Times New Roman" w:hAnsi="Arial" w:cs="Arial"/>
          <w:b/>
          <w:bCs/>
          <w:iCs w:val="0"/>
          <w:sz w:val="20"/>
          <w:szCs w:val="20"/>
          <w:lang w:eastAsia="pl-PL"/>
        </w:rPr>
        <w:t>Adam Kucharski</w:t>
      </w:r>
      <w:r w:rsidRPr="0007076E">
        <w:rPr>
          <w:rFonts w:ascii="Arial" w:eastAsia="Times New Roman" w:hAnsi="Arial" w:cs="Arial"/>
          <w:b/>
          <w:bCs/>
          <w:iCs w:val="0"/>
          <w:sz w:val="20"/>
          <w:szCs w:val="20"/>
          <w:lang w:eastAsia="pl-PL"/>
        </w:rPr>
        <w:t xml:space="preserve">, </w:t>
      </w:r>
      <w:r w:rsidR="00576D68" w:rsidRPr="00FC4815">
        <w:rPr>
          <w:rFonts w:ascii="Arial" w:eastAsia="Times New Roman" w:hAnsi="Arial" w:cs="Arial"/>
          <w:b/>
          <w:bCs/>
          <w:iCs w:val="0"/>
          <w:sz w:val="20"/>
          <w:szCs w:val="20"/>
          <w:lang w:eastAsia="pl-PL"/>
        </w:rPr>
        <w:t>Aneta Niewęgłowska</w:t>
      </w:r>
    </w:p>
    <w:p w14:paraId="62932AA3" w14:textId="0F9D4CF7" w:rsidR="00414611" w:rsidRPr="00D9250A" w:rsidRDefault="00414611" w:rsidP="00D9250A">
      <w:pPr>
        <w:spacing w:after="0"/>
        <w:rPr>
          <w:rFonts w:eastAsiaTheme="minorHAnsi" w:cstheme="minorHAnsi"/>
          <w:iCs w:val="0"/>
        </w:rPr>
      </w:pPr>
      <w:r w:rsidRPr="007524F8">
        <w:rPr>
          <w:b/>
        </w:rPr>
        <w:t>Klasa I</w:t>
      </w:r>
      <w:r>
        <w:rPr>
          <w:b/>
        </w:rPr>
        <w:t>I</w:t>
      </w:r>
      <w:r w:rsidRPr="007524F8">
        <w:rPr>
          <w:b/>
        </w:rPr>
        <w:t xml:space="preserve"> </w:t>
      </w:r>
      <w:r w:rsidR="007D66E0">
        <w:rPr>
          <w:b/>
        </w:rPr>
        <w:t xml:space="preserve"> semestr 3 </w:t>
      </w:r>
      <w:r w:rsidRPr="007524F8">
        <w:rPr>
          <w:b/>
        </w:rPr>
        <w:t xml:space="preserve">– </w:t>
      </w:r>
      <w:r w:rsidR="003C3202">
        <w:rPr>
          <w:b/>
        </w:rPr>
        <w:t>38</w:t>
      </w:r>
      <w:r w:rsidRPr="007524F8">
        <w:rPr>
          <w:b/>
        </w:rPr>
        <w:t xml:space="preserve"> godzin</w:t>
      </w:r>
    </w:p>
    <w:tbl>
      <w:tblPr>
        <w:tblW w:w="18069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3685"/>
        <w:gridCol w:w="8222"/>
        <w:gridCol w:w="3610"/>
      </w:tblGrid>
      <w:tr w:rsidR="00932AB1" w:rsidRPr="00BC3056" w14:paraId="3FBAC6DB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79D0F" w14:textId="77777777" w:rsidR="00932AB1" w:rsidRPr="00BC3056" w:rsidRDefault="00932AB1" w:rsidP="001A4D5A">
            <w:pPr>
              <w:pStyle w:val="Standard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BC3056">
              <w:rPr>
                <w:rFonts w:ascii="Cambria" w:hAnsi="Cambria"/>
                <w:b/>
                <w:sz w:val="20"/>
                <w:szCs w:val="20"/>
              </w:rPr>
              <w:t>Lekcja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12D3A" w14:textId="4392B3F2" w:rsidR="00932AB1" w:rsidRPr="00BC3056" w:rsidRDefault="00932AB1" w:rsidP="001A4D5A">
            <w:pPr>
              <w:pStyle w:val="Standard"/>
              <w:spacing w:after="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Temat </w:t>
            </w:r>
            <w:r w:rsidRPr="00BC3056">
              <w:rPr>
                <w:rFonts w:ascii="Cambria" w:hAnsi="Cambria"/>
                <w:b/>
                <w:sz w:val="20"/>
                <w:szCs w:val="20"/>
              </w:rPr>
              <w:t>lekcji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77F04" w14:textId="77777777" w:rsidR="00932AB1" w:rsidRPr="00BC3056" w:rsidRDefault="00932AB1" w:rsidP="001A4D5A">
            <w:pPr>
              <w:pStyle w:val="Standard"/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BC3056">
              <w:rPr>
                <w:rFonts w:ascii="Cambria" w:hAnsi="Cambria"/>
                <w:b/>
                <w:sz w:val="20"/>
                <w:szCs w:val="20"/>
              </w:rPr>
              <w:t>Najważniejsze treści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074B9" w14:textId="77777777" w:rsidR="00932AB1" w:rsidRPr="00BC3056" w:rsidRDefault="00932AB1" w:rsidP="001A4D5A">
            <w:pPr>
              <w:pStyle w:val="Standard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BC3056">
              <w:rPr>
                <w:rFonts w:ascii="Cambria" w:hAnsi="Cambria"/>
                <w:b/>
                <w:sz w:val="20"/>
                <w:szCs w:val="20"/>
              </w:rPr>
              <w:t>Treści z podstawy programowej</w:t>
            </w:r>
          </w:p>
        </w:tc>
      </w:tr>
      <w:tr w:rsidR="00932AB1" w:rsidRPr="00BC3056" w14:paraId="0205AA54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E499F" w14:textId="41C690D7" w:rsidR="00932AB1" w:rsidRPr="00BC3056" w:rsidRDefault="00932AB1" w:rsidP="001A4D5A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.-2.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165A" w14:textId="77777777" w:rsidR="00932AB1" w:rsidRPr="00BC3056" w:rsidRDefault="00932AB1" w:rsidP="001A4D5A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 xml:space="preserve">Wielkie odkrycia geograficzne 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F0902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</w:pPr>
            <w:r w:rsidRPr="00BC3056">
              <w:rPr>
                <w:lang w:eastAsia="pl-PL"/>
              </w:rPr>
              <w:t>Przyczyny wielkich odkryć geograficznych</w:t>
            </w:r>
          </w:p>
          <w:p w14:paraId="02A96C2B" w14:textId="77777777" w:rsidR="00932AB1" w:rsidRDefault="00932AB1" w:rsidP="001A4D5A">
            <w:pPr>
              <w:pStyle w:val="Tabelaszerokalistapunktowana"/>
              <w:tabs>
                <w:tab w:val="clear" w:pos="360"/>
              </w:tabs>
            </w:pPr>
            <w:r w:rsidRPr="00BC3056">
              <w:rPr>
                <w:lang w:eastAsia="pl-PL"/>
              </w:rPr>
              <w:t>Odkrycia Portugalczyków i Hiszpanów</w:t>
            </w:r>
          </w:p>
          <w:p w14:paraId="38A76A50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</w:pPr>
            <w:r w:rsidRPr="00BC3056">
              <w:t>Konsekwencje wielkich odkryć geograficznych</w:t>
            </w:r>
          </w:p>
          <w:p w14:paraId="09A65DDA" w14:textId="77777777" w:rsidR="00932AB1" w:rsidRPr="00BC3056" w:rsidRDefault="00932AB1" w:rsidP="00C10325">
            <w:pPr>
              <w:pStyle w:val="Tabelaszerokalistapunktowana"/>
              <w:numPr>
                <w:ilvl w:val="0"/>
                <w:numId w:val="0"/>
              </w:numPr>
              <w:ind w:left="227"/>
            </w:pPr>
            <w:r w:rsidRPr="00BC3056">
              <w:t xml:space="preserve"> 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B360F" w14:textId="77777777" w:rsidR="00932AB1" w:rsidRPr="00BC3056" w:rsidRDefault="00932AB1" w:rsidP="001A4D5A">
            <w:pPr>
              <w:pStyle w:val="TabelaszerokaNormalny"/>
            </w:pPr>
            <w:r w:rsidRPr="00BC3056">
              <w:rPr>
                <w:lang w:eastAsia="pl-PL"/>
              </w:rPr>
              <w:t>XIV. Odkrycia geograficzne i europejski kolonializm doby nowożytnej. Uczeń: 1) charakteryzuje przyczyny i przebieg wypraw odkrywczych; 2) opisuje udział poszczególnych państw europejskich w podziale Nowego Świata w XVI–XVIII w.; 3) wyjaśnia wpływ wielkich odkryć geograficznych na społeczeństwo, gospodarkę i kulturę Europy oraz obszarów pozaeuropejskich.</w:t>
            </w:r>
          </w:p>
        </w:tc>
      </w:tr>
      <w:tr w:rsidR="00932AB1" w:rsidRPr="00BC3056" w14:paraId="3FC9C4B9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419EE" w14:textId="5E35890A" w:rsidR="00932AB1" w:rsidRPr="00C10325" w:rsidRDefault="00932AB1" w:rsidP="001A4D5A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388E4" w14:textId="77777777" w:rsidR="00932AB1" w:rsidRPr="00C10325" w:rsidRDefault="00932AB1" w:rsidP="001A4D5A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C10325">
              <w:rPr>
                <w:rFonts w:ascii="Cambria" w:hAnsi="Cambria"/>
                <w:sz w:val="20"/>
                <w:szCs w:val="20"/>
              </w:rPr>
              <w:t>odboje kolonialne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EA593" w14:textId="77777777" w:rsidR="00932AB1" w:rsidRPr="00C10325" w:rsidRDefault="00932AB1" w:rsidP="00C10325">
            <w:pPr>
              <w:pStyle w:val="Tabelaszerokalistapunktowana"/>
              <w:tabs>
                <w:tab w:val="clear" w:pos="360"/>
              </w:tabs>
            </w:pPr>
            <w:r w:rsidRPr="00C10325">
              <w:rPr>
                <w:lang w:eastAsia="pl-PL"/>
              </w:rPr>
              <w:t>Podział Nowego Świata</w:t>
            </w:r>
          </w:p>
          <w:p w14:paraId="1EE2C222" w14:textId="77777777" w:rsidR="00932AB1" w:rsidRPr="00C10325" w:rsidRDefault="00932AB1" w:rsidP="00C10325">
            <w:pPr>
              <w:pStyle w:val="Tabelaszerokalistapunktowana"/>
              <w:tabs>
                <w:tab w:val="clear" w:pos="360"/>
              </w:tabs>
            </w:pPr>
            <w:r w:rsidRPr="00C10325">
              <w:rPr>
                <w:lang w:eastAsia="pl-PL"/>
              </w:rPr>
              <w:t>Kultury Ameryki Łacińskiej</w:t>
            </w:r>
          </w:p>
          <w:p w14:paraId="7C3E61FF" w14:textId="77777777" w:rsidR="00932AB1" w:rsidRPr="00C10325" w:rsidRDefault="00932AB1" w:rsidP="00C10325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C10325">
              <w:rPr>
                <w:rFonts w:eastAsia="Times New Roman"/>
                <w:color w:val="000000"/>
                <w:lang w:eastAsia="pl-PL"/>
              </w:rPr>
              <w:t>Rozwój handlu trójkątnego</w:t>
            </w:r>
          </w:p>
          <w:p w14:paraId="00427711" w14:textId="77777777" w:rsidR="00932AB1" w:rsidRPr="00C10325" w:rsidRDefault="00932AB1" w:rsidP="00C10325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lang w:eastAsia="pl-PL"/>
              </w:rPr>
            </w:pPr>
            <w:r w:rsidRPr="00C10325">
              <w:t>Konsekwencje ekspansji kolonialnej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E6B5F" w14:textId="77777777" w:rsidR="00932AB1" w:rsidRPr="00BC3056" w:rsidRDefault="00932AB1" w:rsidP="001A4D5A">
            <w:pPr>
              <w:pStyle w:val="TabelaszerokaNormalny"/>
              <w:rPr>
                <w:lang w:eastAsia="pl-PL"/>
              </w:rPr>
            </w:pPr>
            <w:r w:rsidRPr="00C10325">
              <w:rPr>
                <w:lang w:eastAsia="pl-PL"/>
              </w:rPr>
              <w:t>XIV. Odkrycia geograficzne i europejski kolonializm doby nowożytnej. Uczeń: 1) charakteryzuje przyczyny i przebieg wypraw odkrywczych; 2) opisuje udział poszczególnych państw europejskich w podziale Nowego Świata w XVI–XVIII w.; 3) wyjaśnia wpływ wielkich odkryć geograficznych na społeczeństwo, gospodarkę i kulturę Europy oraz obszarów pozaeuropejskich.</w:t>
            </w:r>
          </w:p>
        </w:tc>
      </w:tr>
      <w:tr w:rsidR="00932AB1" w:rsidRPr="00BC3056" w14:paraId="1E9A5760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CD1AB" w14:textId="4559FDE6" w:rsidR="00932AB1" w:rsidRPr="00BC3056" w:rsidRDefault="00932AB1" w:rsidP="001A4D5A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45EB8" w14:textId="77777777" w:rsidR="00932AB1" w:rsidRPr="00BC3056" w:rsidRDefault="00932AB1" w:rsidP="001A4D5A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 xml:space="preserve">Przemiany społeczno-gospodarcze w XVI wieku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5820C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Przemiany w rolnictwie</w:t>
            </w:r>
          </w:p>
          <w:p w14:paraId="253AF81A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Przemiany w miastach</w:t>
            </w:r>
          </w:p>
          <w:p w14:paraId="624CCCF1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Początki gospodarki kapitalistycznej</w:t>
            </w:r>
          </w:p>
          <w:p w14:paraId="375F2F0A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Narodziny dualizmu gospodarczego w Europie</w:t>
            </w:r>
          </w:p>
          <w:p w14:paraId="599C6547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autoSpaceDN w:val="0"/>
              <w:textAlignment w:val="baseline"/>
            </w:pPr>
            <w:r w:rsidRPr="00BC3056">
              <w:t>Podział stref gospodarki w Europie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63C0B" w14:textId="77777777" w:rsidR="00932AB1" w:rsidRPr="00BC3056" w:rsidRDefault="00932AB1" w:rsidP="001A4D5A">
            <w:pPr>
              <w:pStyle w:val="TabelaszerokaNormalny"/>
            </w:pPr>
            <w:r w:rsidRPr="00BC3056">
              <w:rPr>
                <w:lang w:eastAsia="pl-PL"/>
              </w:rPr>
              <w:t xml:space="preserve">XIV. Odkrycia geograficzne i europejski kolonializm doby nowożytnej. Uczeń: </w:t>
            </w:r>
            <w:r w:rsidRPr="00BC3056">
              <w:rPr>
                <w:sz w:val="22"/>
                <w:szCs w:val="22"/>
                <w:lang w:eastAsia="pl-PL"/>
              </w:rPr>
              <w:t>[...]</w:t>
            </w:r>
            <w:r w:rsidRPr="00BC3056">
              <w:rPr>
                <w:lang w:eastAsia="pl-PL"/>
              </w:rPr>
              <w:t xml:space="preserve"> 3) wyjaśnia wpływ wielkich odkryć geograficznych na społeczeństwo, gospodarkę i kulturę Europy oraz obszarów pozaeuropejskich.</w:t>
            </w:r>
          </w:p>
        </w:tc>
      </w:tr>
      <w:tr w:rsidR="00932AB1" w:rsidRPr="00BC3056" w14:paraId="2C88BF5B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6CE80" w14:textId="70AA4E4A" w:rsidR="00932AB1" w:rsidRPr="00BC3056" w:rsidRDefault="00932AB1" w:rsidP="001A4D5A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5.-6.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CC90F" w14:textId="77777777" w:rsidR="00932AB1" w:rsidRPr="00BC3056" w:rsidRDefault="00932AB1" w:rsidP="001A4D5A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>Kultura i sztuka renesansu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0E13C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Geneza renesansu</w:t>
            </w:r>
          </w:p>
          <w:p w14:paraId="70DD91C9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Główne cechy humanizmu</w:t>
            </w:r>
          </w:p>
          <w:p w14:paraId="7F2EC7CC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Powrót do osiągnięć antyku i rozwój nauki</w:t>
            </w:r>
          </w:p>
          <w:p w14:paraId="40B3E002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lastRenderedPageBreak/>
              <w:t>Sztuka renesansu</w:t>
            </w:r>
          </w:p>
          <w:p w14:paraId="4FA59327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Literatura renesans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B24A0" w14:textId="77777777" w:rsidR="00932AB1" w:rsidRPr="00BC3056" w:rsidRDefault="00932AB1" w:rsidP="001A4D5A">
            <w:pPr>
              <w:pStyle w:val="TabelaszerokaNormalny"/>
              <w:rPr>
                <w:lang w:eastAsia="pl-PL"/>
              </w:rPr>
            </w:pPr>
            <w:r w:rsidRPr="00BC3056">
              <w:rPr>
                <w:lang w:eastAsia="pl-PL"/>
              </w:rPr>
              <w:lastRenderedPageBreak/>
              <w:t>XV. Czasy renesansu. Uczeń: 1) wyjaśnia główne prądy ideowe epoki; 2) rozpoznaje dokonania twórców renesansowych w dziedzinie kultury; 3) charakteryzuje sztukę renesansową.</w:t>
            </w:r>
          </w:p>
        </w:tc>
      </w:tr>
      <w:tr w:rsidR="00932AB1" w:rsidRPr="00BC3056" w14:paraId="67AC7F5B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1C680" w14:textId="69E3B299" w:rsidR="00932AB1" w:rsidRPr="00BC3056" w:rsidRDefault="00932AB1" w:rsidP="001A4D5A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8D811" w14:textId="77777777" w:rsidR="00932AB1" w:rsidRPr="00BC3056" w:rsidRDefault="00932AB1" w:rsidP="001A4D5A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 xml:space="preserve">Reformacja  w Europie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6165B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Przyczyny reformacji</w:t>
            </w:r>
          </w:p>
          <w:p w14:paraId="3AD47175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Marcin Luter i jego działalność</w:t>
            </w:r>
          </w:p>
          <w:p w14:paraId="03116B87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Jan Kalwin i jego nauki</w:t>
            </w:r>
          </w:p>
          <w:p w14:paraId="4E56BB3C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Ruchy reformacyjne w Europie</w:t>
            </w:r>
          </w:p>
          <w:p w14:paraId="7059D88B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Następstwa reformacji</w:t>
            </w:r>
          </w:p>
          <w:p w14:paraId="41D544FB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</w:pPr>
            <w:r w:rsidRPr="00BC3056">
              <w:t>Obszary tolerancji religijnej w Europie.</w:t>
            </w:r>
          </w:p>
          <w:p w14:paraId="2DC42E05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</w:pPr>
            <w:r w:rsidRPr="00BC3056">
              <w:t>Podział stref wpływów poszczególnych wyznań</w:t>
            </w:r>
          </w:p>
          <w:p w14:paraId="5A2651AD" w14:textId="77777777" w:rsidR="00932AB1" w:rsidRPr="00BC3056" w:rsidRDefault="00932AB1" w:rsidP="00D9250A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84E37" w14:textId="77777777" w:rsidR="00932AB1" w:rsidRPr="00BC3056" w:rsidRDefault="00932AB1" w:rsidP="001A4D5A">
            <w:pPr>
              <w:pStyle w:val="TabelaszerokaNormalny"/>
              <w:rPr>
                <w:lang w:eastAsia="pl-PL"/>
              </w:rPr>
            </w:pPr>
            <w:r w:rsidRPr="00BC3056">
              <w:rPr>
                <w:lang w:eastAsia="pl-PL"/>
              </w:rPr>
              <w:t>XVI. Reformacja i jej skutki. Uczeń: 1) wyjaśnia religijne, polityczne, gospodarcze, społeczne, kulturowe uwarunkowania i następstwa reformacji, opisując jej główne nurty i postaci; 3) opisuje mapę polityczną i wyznaniową Europy w XVI w.</w:t>
            </w:r>
          </w:p>
          <w:p w14:paraId="3E7D4AD4" w14:textId="77777777" w:rsidR="00932AB1" w:rsidRPr="00BC3056" w:rsidRDefault="00932AB1" w:rsidP="001A4D5A">
            <w:pPr>
              <w:pStyle w:val="TabelaszerokaNormalny"/>
              <w:rPr>
                <w:lang w:eastAsia="pl-PL"/>
              </w:rPr>
            </w:pPr>
          </w:p>
        </w:tc>
      </w:tr>
      <w:tr w:rsidR="00932AB1" w:rsidRPr="00BC3056" w14:paraId="1821A233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EA5D1" w14:textId="2CC31D6E" w:rsidR="00932AB1" w:rsidRPr="00BC3056" w:rsidRDefault="00932AB1" w:rsidP="001A4D5A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C2202" w14:textId="77777777" w:rsidR="00932AB1" w:rsidRPr="00BC3056" w:rsidRDefault="00932AB1" w:rsidP="001A4D5A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 xml:space="preserve">Kontrreformacja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0CB1D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</w:pPr>
            <w:r w:rsidRPr="00BC3056">
              <w:t>Sobór trydencki i jego skutki</w:t>
            </w:r>
          </w:p>
          <w:p w14:paraId="0E8CD9A0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</w:pPr>
            <w:r w:rsidRPr="00BC3056">
              <w:t>Konflikty religijne w Europie</w:t>
            </w:r>
          </w:p>
          <w:p w14:paraId="4C858A8B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</w:pPr>
            <w:r w:rsidRPr="00BC3056">
              <w:t>Powstanie i działalność Towarzystwa Jezusowego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0D1E9" w14:textId="77777777" w:rsidR="00932AB1" w:rsidRPr="00BC3056" w:rsidRDefault="00932AB1" w:rsidP="001A4D5A">
            <w:pPr>
              <w:pStyle w:val="TabelaszerokaNormalny"/>
              <w:rPr>
                <w:lang w:eastAsia="pl-PL"/>
              </w:rPr>
            </w:pPr>
            <w:r w:rsidRPr="00BC3056">
              <w:rPr>
                <w:lang w:eastAsia="pl-PL"/>
              </w:rPr>
              <w:t>XVI. Reformacja i jej skutki. Uczeń: 2) wyjaśnia rolę soboru trydenckiego i opisuje różne aspekty reformy Kościoła katolickiego; 3</w:t>
            </w:r>
            <w:r>
              <w:rPr>
                <w:lang w:eastAsia="pl-PL"/>
              </w:rPr>
              <w:t xml:space="preserve">) </w:t>
            </w:r>
            <w:r w:rsidRPr="00BC3056">
              <w:rPr>
                <w:lang w:eastAsia="pl-PL"/>
              </w:rPr>
              <w:t>opisuje mapę polityczną i wyznaniową Europy w XVI w.</w:t>
            </w:r>
          </w:p>
        </w:tc>
      </w:tr>
      <w:tr w:rsidR="00932AB1" w:rsidRPr="00BC3056" w14:paraId="3E20AD3D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84E1A" w14:textId="55E91444" w:rsidR="00932AB1" w:rsidRPr="00BC3056" w:rsidRDefault="00932AB1" w:rsidP="001A4D5A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9.-10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9118A" w14:textId="77777777" w:rsidR="00932AB1" w:rsidRPr="00BC3056" w:rsidRDefault="00932AB1" w:rsidP="001A4D5A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 xml:space="preserve">Potęgi europejskie w XVI wieku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379A9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</w:pPr>
            <w:r w:rsidRPr="00BC3056">
              <w:t>Wojny włoskie</w:t>
            </w:r>
          </w:p>
          <w:p w14:paraId="5FAF03E3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</w:pPr>
            <w:r w:rsidRPr="00BC3056">
              <w:t xml:space="preserve">Podboje tureckie w Europie.  </w:t>
            </w:r>
          </w:p>
          <w:p w14:paraId="5834FDD8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</w:pPr>
            <w:r w:rsidRPr="00BC3056">
              <w:t xml:space="preserve">Konflikt hiszpańsko-angielski </w:t>
            </w:r>
          </w:p>
          <w:p w14:paraId="03FB3445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</w:pPr>
            <w:r w:rsidRPr="00BC3056">
              <w:t xml:space="preserve">Wzrost potęgi Wielkiego Księstwa Moskiewskiego 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0E4A7" w14:textId="77777777" w:rsidR="00932AB1" w:rsidRPr="00BC3056" w:rsidRDefault="00932AB1" w:rsidP="001A4D5A">
            <w:pPr>
              <w:pStyle w:val="TabelaszerokaNormalny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X</w:t>
            </w:r>
            <w:r w:rsidRPr="00BC3056">
              <w:rPr>
                <w:sz w:val="22"/>
                <w:szCs w:val="22"/>
                <w:lang w:eastAsia="pl-PL"/>
              </w:rPr>
              <w:t>VI. Reformacja i jej skutki</w:t>
            </w:r>
            <w:r w:rsidRPr="00BC3056">
              <w:rPr>
                <w:lang w:eastAsia="pl-PL"/>
              </w:rPr>
              <w:t>. Uczeń: 3</w:t>
            </w:r>
            <w:r>
              <w:rPr>
                <w:lang w:eastAsia="pl-PL"/>
              </w:rPr>
              <w:t>)</w:t>
            </w:r>
            <w:r w:rsidRPr="00BC3056">
              <w:rPr>
                <w:lang w:eastAsia="pl-PL"/>
              </w:rPr>
              <w:t xml:space="preserve"> opisuje mapę polityczną i wyznaniową Europy w XVI w. </w:t>
            </w:r>
          </w:p>
        </w:tc>
      </w:tr>
      <w:tr w:rsidR="00932AB1" w:rsidRPr="00BC3056" w14:paraId="0C5B7A09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2DD72" w14:textId="1E51A735" w:rsidR="00932AB1" w:rsidRPr="00BC3056" w:rsidRDefault="00932AB1" w:rsidP="001A4D5A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11.-12.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6218D" w14:textId="77777777" w:rsidR="00932AB1" w:rsidRPr="00BC3056" w:rsidRDefault="00932AB1" w:rsidP="001A4D5A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>Lekcja powtórzeniowa (+ sprawdzian)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66009" w14:textId="77777777" w:rsidR="00932AB1" w:rsidRPr="00BC3056" w:rsidRDefault="00932AB1" w:rsidP="001A4D5A">
            <w:pPr>
              <w:pStyle w:val="Tabelaszerokalistapunktowana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82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F2F6F" w14:textId="77777777" w:rsidR="00932AB1" w:rsidRPr="00BC3056" w:rsidRDefault="00932AB1" w:rsidP="001A4D5A">
            <w:pPr>
              <w:pStyle w:val="TabelaszerokaNormalny"/>
              <w:rPr>
                <w:lang w:eastAsia="pl-PL"/>
              </w:rPr>
            </w:pPr>
          </w:p>
        </w:tc>
      </w:tr>
      <w:tr w:rsidR="00932AB1" w:rsidRPr="00BC3056" w14:paraId="2485C568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D7E3D" w14:textId="5A2CCA5D" w:rsidR="00932AB1" w:rsidRPr="00BC3056" w:rsidRDefault="00932AB1" w:rsidP="001A4D5A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13.-14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0D7EF" w14:textId="77777777" w:rsidR="00932AB1" w:rsidRPr="00BC3056" w:rsidRDefault="00932AB1" w:rsidP="001A4D5A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>Polityka międzynarodowa ostatnich Jagiellonów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F57AA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Główne kierunki polityki zagranicznej Jagiellonów</w:t>
            </w:r>
          </w:p>
          <w:p w14:paraId="2CA2CF6E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Wzrost znaczenia państwa moskiewskiego</w:t>
            </w:r>
          </w:p>
          <w:p w14:paraId="7CFC6B0D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Dyplomacja i wojny Zygmunta I Starego</w:t>
            </w:r>
          </w:p>
          <w:p w14:paraId="7AA3C57C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Polityka zagraniczna Zygmunta II Augusta</w:t>
            </w:r>
          </w:p>
          <w:p w14:paraId="77DC184F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lastRenderedPageBreak/>
              <w:t>I wojna północna o Inflanty i hegemonię w basenie Morza Bałtyckiego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D8F0D" w14:textId="77777777" w:rsidR="00932AB1" w:rsidRPr="00BC3056" w:rsidRDefault="00932AB1" w:rsidP="001A4D5A">
            <w:pPr>
              <w:pStyle w:val="TabelaszerokaNormalny"/>
              <w:rPr>
                <w:lang w:eastAsia="pl-PL"/>
              </w:rPr>
            </w:pPr>
            <w:r w:rsidRPr="00BC3056">
              <w:rPr>
                <w:lang w:eastAsia="pl-PL"/>
              </w:rPr>
              <w:lastRenderedPageBreak/>
              <w:t>XVIII. Państwo polsko-litewskie w czasach ostatnich Jagiellonów. Uczeń: 1) opisuje zmiany terytorialne państwa polsko-litewskiego i charakteryzuje jego stosunki z sąsiadami w XVI w.</w:t>
            </w:r>
          </w:p>
        </w:tc>
      </w:tr>
      <w:tr w:rsidR="00932AB1" w:rsidRPr="00BC3056" w14:paraId="3967F458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2FEE6" w14:textId="06B3F4BE" w:rsidR="00932AB1" w:rsidRPr="00BC3056" w:rsidRDefault="00932AB1" w:rsidP="001A4D5A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lastRenderedPageBreak/>
              <w:t>1</w:t>
            </w: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98869" w14:textId="77777777" w:rsidR="00932AB1" w:rsidRPr="00BC3056" w:rsidRDefault="00932AB1" w:rsidP="001A4D5A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 xml:space="preserve">Demokracja szlachecka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A420C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Przyczyny dominacji politycznej szlachty</w:t>
            </w:r>
          </w:p>
          <w:p w14:paraId="38E47005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Przywileje generalne szlachty</w:t>
            </w:r>
          </w:p>
          <w:p w14:paraId="2EAA495C" w14:textId="77777777" w:rsidR="00932AB1" w:rsidRPr="00BC3056" w:rsidRDefault="00932AB1" w:rsidP="001A4D5A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Powstanie sejmu walnego i jego funkcjonowanie</w:t>
            </w:r>
          </w:p>
          <w:p w14:paraId="55CD0FAF" w14:textId="640D30A6" w:rsidR="00932AB1" w:rsidRPr="00BC3056" w:rsidRDefault="00932AB1" w:rsidP="00617ED8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F8E6E" w14:textId="77777777" w:rsidR="00932AB1" w:rsidRPr="00BC3056" w:rsidRDefault="00932AB1" w:rsidP="001A4D5A">
            <w:pPr>
              <w:pStyle w:val="TabelaszerokaNormalny"/>
              <w:rPr>
                <w:lang w:eastAsia="pl-PL"/>
              </w:rPr>
            </w:pPr>
            <w:r w:rsidRPr="00BC3056">
              <w:rPr>
                <w:lang w:eastAsia="pl-PL"/>
              </w:rPr>
              <w:t>XVIII. Państwo polsko-litewskie w czasach ostatnich Jagiellonów. Uczeń: 2) wyjaśnia funkcjonowanie najważniejszych instytucji życia politycznego w XVI-wiecznej Polsce i ocenia funkcjonowanie demokracji szlacheckiej; 3) omawia polską specyfikę w zakresie rozwiązań ustrojowych, struktury społecznej i modelu życia gospodarczego (gospodarka folwarczno-pańszczyźniana) na tle europejskim.</w:t>
            </w:r>
          </w:p>
        </w:tc>
      </w:tr>
      <w:tr w:rsidR="00932AB1" w:rsidRPr="00BC3056" w14:paraId="23E7C6A5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CF744" w14:textId="408A0A7B" w:rsidR="00932AB1" w:rsidRPr="00BC3056" w:rsidRDefault="00932AB1" w:rsidP="00617ED8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6B08F" w14:textId="6E14F503" w:rsidR="00932AB1" w:rsidRPr="00BC3056" w:rsidRDefault="00932AB1" w:rsidP="00617ED8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Ruch egzekucyjny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A8B4F" w14:textId="77777777" w:rsidR="00932AB1" w:rsidRDefault="00932AB1" w:rsidP="00617ED8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Ruch egzekucyjny i jego działalność</w:t>
            </w:r>
          </w:p>
          <w:p w14:paraId="003E74C7" w14:textId="54E9CD65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Cele i następstwa ruchu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2B647" w14:textId="0679A91D" w:rsidR="00932AB1" w:rsidRPr="00BC3056" w:rsidRDefault="00932AB1" w:rsidP="00617ED8">
            <w:pPr>
              <w:pStyle w:val="TabelaszerokaNormalny"/>
              <w:rPr>
                <w:lang w:eastAsia="pl-PL"/>
              </w:rPr>
            </w:pPr>
            <w:r w:rsidRPr="00BC3056">
              <w:rPr>
                <w:lang w:eastAsia="pl-PL"/>
              </w:rPr>
              <w:t>XVIII. Państwo polsko-litewskie w czasach ostatnich Jagiellonów. Uczeń: 2) wyjaśnia funkcjonowanie najważniejszych instytucji życia politycznego w XVI-wiecznej Polsce i ocenia funkcjonowanie demokracji szlacheckiej; 3) omawia polską specyfikę w zakresie rozwiązań ustrojowych, struktury społecznej i modelu życia gospodarczego (gospodarka folwarczno-pańszczyźniana) na tle europejskim.</w:t>
            </w:r>
          </w:p>
        </w:tc>
      </w:tr>
      <w:tr w:rsidR="00932AB1" w:rsidRPr="00BC3056" w14:paraId="00780528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59A66" w14:textId="14B454AE" w:rsidR="00932AB1" w:rsidRPr="00BC3056" w:rsidRDefault="00932AB1" w:rsidP="00617ED8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1315E" w14:textId="77777777" w:rsidR="00932AB1" w:rsidRPr="00BC3056" w:rsidRDefault="00932AB1" w:rsidP="00617ED8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>Reformacja i kontrreformacja w Rzeczypospolitej</w:t>
            </w:r>
          </w:p>
          <w:p w14:paraId="135FB5B9" w14:textId="77777777" w:rsidR="00932AB1" w:rsidRPr="00BC3056" w:rsidRDefault="00932AB1" w:rsidP="00617ED8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B991F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BC3056">
              <w:rPr>
                <w:rFonts w:eastAsia="Times New Roman"/>
                <w:color w:val="000000"/>
                <w:lang w:eastAsia="pl-PL"/>
              </w:rPr>
              <w:t>Państwo wielu wyznań i religii</w:t>
            </w:r>
          </w:p>
          <w:p w14:paraId="634E30DF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BC3056">
              <w:rPr>
                <w:rFonts w:eastAsia="Times New Roman"/>
                <w:color w:val="000000"/>
                <w:lang w:eastAsia="pl-PL"/>
              </w:rPr>
              <w:t>Luteranizm i kalwinizm na ziemiach Rzeczypospolitej</w:t>
            </w:r>
          </w:p>
          <w:p w14:paraId="49B5C975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BC3056">
              <w:rPr>
                <w:rFonts w:eastAsia="Times New Roman"/>
                <w:color w:val="000000"/>
                <w:lang w:eastAsia="pl-PL"/>
              </w:rPr>
              <w:t>Tolerancja religijna</w:t>
            </w:r>
          </w:p>
          <w:p w14:paraId="5DFE5D4D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BC3056">
              <w:rPr>
                <w:rFonts w:eastAsia="Times New Roman"/>
                <w:color w:val="000000"/>
                <w:lang w:eastAsia="pl-PL"/>
              </w:rPr>
              <w:t>Kontrreformacja w Rzeczypospolitej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E3DF9" w14:textId="77777777" w:rsidR="00932AB1" w:rsidRPr="00BC3056" w:rsidRDefault="00932AB1" w:rsidP="00617ED8">
            <w:pPr>
              <w:pStyle w:val="TabelaszerokaNormalny"/>
              <w:rPr>
                <w:lang w:eastAsia="pl-PL"/>
              </w:rPr>
            </w:pPr>
            <w:r w:rsidRPr="00BC3056">
              <w:rPr>
                <w:lang w:eastAsia="pl-PL"/>
              </w:rPr>
              <w:t>XVIII. Państwo polsko-litewskie w czasach ostatnich Jagiellonów. Uczeń: 4) przedstawia sytuację wyznaniową na ziemiach państwa polsko-litewskiego w XVI w.</w:t>
            </w:r>
          </w:p>
          <w:p w14:paraId="0EAC3B9F" w14:textId="77777777" w:rsidR="00932AB1" w:rsidRPr="00BC3056" w:rsidRDefault="00932AB1" w:rsidP="00617ED8">
            <w:pPr>
              <w:pStyle w:val="TabelaszerokaNormalny"/>
              <w:rPr>
                <w:lang w:eastAsia="pl-PL"/>
              </w:rPr>
            </w:pPr>
            <w:r w:rsidRPr="00BC3056">
              <w:rPr>
                <w:lang w:eastAsia="pl-PL"/>
              </w:rPr>
              <w:t>XIX. Powstanie Rzeczypospolitej Obojga Narodów. Uczeń: 4) wyjaśnia prawne i kulturowe podstawy tolerancji religijnej na ziemiach Rzeczypospolitej Obojga Narodów w XVI w.</w:t>
            </w:r>
          </w:p>
        </w:tc>
      </w:tr>
      <w:tr w:rsidR="00932AB1" w:rsidRPr="00BC3056" w14:paraId="2E2E74C5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A711A" w14:textId="4C9C4CAF" w:rsidR="00932AB1" w:rsidRPr="00BC3056" w:rsidRDefault="00932AB1" w:rsidP="00617ED8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1B44E" w14:textId="2BAA898D" w:rsidR="00932AB1" w:rsidRPr="00BC3056" w:rsidRDefault="00932AB1" w:rsidP="00617ED8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>Społeczeństwo   Rzeczypospolitej w XVI w.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F9D98" w14:textId="77777777" w:rsidR="00932AB1" w:rsidRPr="00331E76" w:rsidRDefault="00932AB1" w:rsidP="00331E76">
            <w:pPr>
              <w:pStyle w:val="Tabelaszerokalistapunktowana"/>
              <w:tabs>
                <w:tab w:val="clear" w:pos="360"/>
              </w:tabs>
              <w:ind w:left="360" w:hanging="360"/>
              <w:rPr>
                <w:rFonts w:eastAsia="Times New Roman"/>
                <w:color w:val="000000"/>
                <w:lang w:eastAsia="pl-PL"/>
              </w:rPr>
            </w:pPr>
            <w:r w:rsidRPr="00331E76">
              <w:rPr>
                <w:rFonts w:eastAsia="Times New Roman"/>
                <w:color w:val="000000"/>
                <w:lang w:eastAsia="pl-PL"/>
              </w:rPr>
              <w:t>Chłopi i mieszczaństwo</w:t>
            </w:r>
          </w:p>
          <w:p w14:paraId="194D0E6D" w14:textId="0E72BC70" w:rsidR="00932AB1" w:rsidRPr="00331E76" w:rsidRDefault="00932AB1" w:rsidP="00331E76">
            <w:pPr>
              <w:pStyle w:val="Tabelaszerokalistapunktowana"/>
              <w:tabs>
                <w:tab w:val="clear" w:pos="360"/>
              </w:tabs>
              <w:ind w:left="360" w:hanging="360"/>
              <w:rPr>
                <w:rFonts w:eastAsia="Times New Roman"/>
                <w:color w:val="000000"/>
                <w:lang w:eastAsia="pl-PL"/>
              </w:rPr>
            </w:pPr>
            <w:r w:rsidRPr="00331E76">
              <w:rPr>
                <w:rFonts w:eastAsia="Times New Roman"/>
                <w:color w:val="000000"/>
                <w:lang w:eastAsia="pl-PL"/>
              </w:rPr>
              <w:t>Szlachta, jej podział i liczebność</w:t>
            </w:r>
          </w:p>
          <w:p w14:paraId="3C2F2166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Miasta w Polsce w XVI w.</w:t>
            </w:r>
          </w:p>
          <w:p w14:paraId="77212091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Handel gdański</w:t>
            </w:r>
          </w:p>
          <w:p w14:paraId="4CEB44B3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Społeczeństwo stanowe w Rzeczypospolitej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761C3" w14:textId="77777777" w:rsidR="00932AB1" w:rsidRPr="00BC3056" w:rsidRDefault="00932AB1" w:rsidP="00617ED8">
            <w:pPr>
              <w:pStyle w:val="TabelaszerokaNormalny"/>
              <w:rPr>
                <w:lang w:eastAsia="pl-PL"/>
              </w:rPr>
            </w:pPr>
            <w:r w:rsidRPr="00BC3056">
              <w:rPr>
                <w:lang w:eastAsia="pl-PL"/>
              </w:rPr>
              <w:t>XVIII. Państwo polsko-litewskie w czasach ostatnich Jagiellonów. Uczeń: 3) omawia polską specyfikę w zakresie rozwiązań ustrojowych, struktury społecznej i modelu życia gospodarczego (gospodarka folwarczno-pańszczyźniana) na tle europejskim.</w:t>
            </w:r>
          </w:p>
        </w:tc>
      </w:tr>
      <w:tr w:rsidR="00932AB1" w:rsidRPr="00BC3056" w14:paraId="2AD728BB" w14:textId="21B515AC" w:rsidTr="00932AB1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0E1AD" w14:textId="01F77E13" w:rsidR="00932AB1" w:rsidRPr="00BC3056" w:rsidRDefault="00932AB1" w:rsidP="00617ED8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EAE8B" w14:textId="2AACC7E9" w:rsidR="00932AB1" w:rsidRPr="00BC3056" w:rsidRDefault="00932AB1" w:rsidP="00617ED8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Polska gospodarka w „złotym wieku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B866A" w14:textId="69C09912" w:rsidR="00932AB1" w:rsidRPr="00331E76" w:rsidRDefault="00932AB1" w:rsidP="00331E76">
            <w:pPr>
              <w:pStyle w:val="Tabelaszerokalistapunktowana"/>
              <w:numPr>
                <w:ilvl w:val="0"/>
                <w:numId w:val="0"/>
              </w:numPr>
              <w:rPr>
                <w:rFonts w:eastAsia="Times New Roman"/>
                <w:color w:val="000000"/>
                <w:lang w:eastAsia="pl-PL"/>
              </w:rPr>
            </w:pPr>
          </w:p>
          <w:p w14:paraId="7B915789" w14:textId="77777777" w:rsidR="00932AB1" w:rsidRPr="00BB4A88" w:rsidRDefault="00932AB1" w:rsidP="00BB4A88">
            <w:pPr>
              <w:pStyle w:val="Tabelaszerokalistapunktowana"/>
              <w:tabs>
                <w:tab w:val="clear" w:pos="360"/>
              </w:tabs>
              <w:ind w:left="360" w:hanging="360"/>
              <w:rPr>
                <w:rFonts w:eastAsia="Times New Roman"/>
                <w:color w:val="000000"/>
                <w:lang w:eastAsia="pl-PL"/>
              </w:rPr>
            </w:pPr>
            <w:r w:rsidRPr="00BB4A88">
              <w:rPr>
                <w:rFonts w:eastAsia="Times New Roman"/>
                <w:color w:val="000000"/>
                <w:lang w:eastAsia="pl-PL"/>
              </w:rPr>
              <w:t>Geneza gospodarki folwarczno-pańszczyźnianej</w:t>
            </w:r>
          </w:p>
          <w:p w14:paraId="11D80BD2" w14:textId="77777777" w:rsidR="00932AB1" w:rsidRPr="00BB4A88" w:rsidRDefault="00932AB1" w:rsidP="00BB4A88">
            <w:pPr>
              <w:pStyle w:val="Tabelaszerokalistapunktowana"/>
              <w:tabs>
                <w:tab w:val="clear" w:pos="360"/>
              </w:tabs>
              <w:ind w:left="360" w:hanging="360"/>
              <w:rPr>
                <w:rFonts w:eastAsia="Times New Roman"/>
                <w:color w:val="000000"/>
                <w:lang w:eastAsia="pl-PL"/>
              </w:rPr>
            </w:pPr>
            <w:r w:rsidRPr="00BB4A88">
              <w:rPr>
                <w:rFonts w:eastAsia="Times New Roman"/>
                <w:color w:val="000000"/>
                <w:lang w:eastAsia="pl-PL"/>
              </w:rPr>
              <w:t>Funkcjonowanie folwarków pańszczyźnianych</w:t>
            </w:r>
          </w:p>
          <w:p w14:paraId="7D1A5B63" w14:textId="77777777" w:rsidR="00932AB1" w:rsidRPr="00BC3056" w:rsidRDefault="00932AB1" w:rsidP="00617ED8">
            <w:pPr>
              <w:pStyle w:val="Tabelaszerokalistapunktowana"/>
              <w:numPr>
                <w:ilvl w:val="0"/>
                <w:numId w:val="0"/>
              </w:numPr>
              <w:ind w:left="227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06ABA" w14:textId="77777777" w:rsidR="00932AB1" w:rsidRDefault="00932AB1" w:rsidP="00617ED8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XVIII. Państwo polsko-litewskie w czasach ostatnich Jagiellonów. Uczeń:</w:t>
            </w:r>
          </w:p>
          <w:p w14:paraId="2FAB095C" w14:textId="77777777" w:rsidR="00932AB1" w:rsidRPr="007524F8" w:rsidRDefault="00932AB1" w:rsidP="00617ED8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>1) opisuje zmiany terytorialne państwa polsko-litewskiego i charakteryzuje jego stosunki z sąsiadami w XVI w.;</w:t>
            </w:r>
          </w:p>
          <w:p w14:paraId="4F92D335" w14:textId="77777777" w:rsidR="00932AB1" w:rsidRDefault="00932AB1" w:rsidP="00617ED8">
            <w:pPr>
              <w:pStyle w:val="TabelaszerokaNormalny"/>
              <w:rPr>
                <w:lang w:eastAsia="pl-PL"/>
              </w:rPr>
            </w:pPr>
            <w:r w:rsidRPr="007524F8">
              <w:rPr>
                <w:lang w:eastAsia="pl-PL"/>
              </w:rPr>
              <w:t>3) omawia polską specyfikę w zakresie rozwiązań ustrojowych, struktury społecznej i modelu życia gospodarczego (gospodarka folwarczno-pańszczyźniana) na tle europejskim.</w:t>
            </w:r>
          </w:p>
          <w:p w14:paraId="7730EBE8" w14:textId="4EBD685A" w:rsidR="00932AB1" w:rsidRPr="00BC3056" w:rsidRDefault="00932AB1" w:rsidP="00617ED8">
            <w:pPr>
              <w:pStyle w:val="TabelaszerokaNormalny"/>
              <w:rPr>
                <w:lang w:eastAsia="pl-PL"/>
              </w:rPr>
            </w:pPr>
            <w:r>
              <w:rPr>
                <w:lang w:eastAsia="pl-PL"/>
              </w:rPr>
              <w:t xml:space="preserve">4) przedstawia sytuację wyznaniową na ziemiach państwa polsko-litewskiego w XVI w.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0D2AEC" w14:textId="03371C76" w:rsidR="00932AB1" w:rsidRPr="00BC3056" w:rsidRDefault="00932AB1" w:rsidP="00617ED8">
            <w:pPr>
              <w:spacing w:after="160" w:line="259" w:lineRule="auto"/>
              <w:jc w:val="left"/>
              <w:textboxTightWrap w:val="none"/>
            </w:pPr>
            <w:r w:rsidRPr="007524F8">
              <w:rPr>
                <w:lang w:eastAsia="pl-PL"/>
              </w:rPr>
              <w:t>.</w:t>
            </w:r>
          </w:p>
        </w:tc>
      </w:tr>
      <w:tr w:rsidR="00932AB1" w:rsidRPr="00BC3056" w14:paraId="31312FDC" w14:textId="77777777" w:rsidTr="00932AB1">
        <w:trPr>
          <w:gridAfter w:val="1"/>
          <w:wAfter w:w="3610" w:type="dxa"/>
          <w:trHeight w:val="55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27804" w14:textId="5B3BE5F6" w:rsidR="00932AB1" w:rsidRPr="00BC3056" w:rsidRDefault="00932AB1" w:rsidP="00617ED8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20.-21.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3121C" w14:textId="77777777" w:rsidR="00932AB1" w:rsidRPr="00BC3056" w:rsidRDefault="00932AB1" w:rsidP="00617ED8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>Rzeczpospolita Obojga Narodów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B6DCF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Geneza unii lubelskiej</w:t>
            </w:r>
          </w:p>
          <w:p w14:paraId="02008E85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lastRenderedPageBreak/>
              <w:t>Postanowienia unii lubelskiej w 1569 r.</w:t>
            </w:r>
          </w:p>
          <w:p w14:paraId="6A684281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Początki Rzeczypospolitej Obojga Narodów</w:t>
            </w:r>
          </w:p>
          <w:p w14:paraId="3CCC45ED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BC3056">
              <w:rPr>
                <w:rFonts w:eastAsia="Times New Roman"/>
                <w:color w:val="000000"/>
                <w:lang w:eastAsia="pl-PL"/>
              </w:rPr>
              <w:t>Wieloetniczna Rzeczpospolita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377A2" w14:textId="77777777" w:rsidR="00932AB1" w:rsidRPr="00BC3056" w:rsidRDefault="00932AB1" w:rsidP="00617ED8">
            <w:pPr>
              <w:pStyle w:val="TabelaszerokaNormalny"/>
              <w:rPr>
                <w:lang w:eastAsia="pl-PL"/>
              </w:rPr>
            </w:pPr>
            <w:r w:rsidRPr="00BC3056">
              <w:rPr>
                <w:lang w:eastAsia="pl-PL"/>
              </w:rPr>
              <w:lastRenderedPageBreak/>
              <w:t xml:space="preserve">XIX. Powstanie Rzeczypospolitej Obojga Narodów. Uczeń: 1) wyjaśnia przyczyny, okoliczności i następstwa zawarcia unii realnej pomiędzy Koroną a Litwą; 2) charakteryzuje ustrój </w:t>
            </w:r>
            <w:r w:rsidRPr="00BC3056">
              <w:rPr>
                <w:lang w:eastAsia="pl-PL"/>
              </w:rPr>
              <w:lastRenderedPageBreak/>
              <w:t>Rzeczypospolitej Obojga Narodów w świetle postanowień unii lubelskiej; 3) opisuje strukturę terytorialną i ludnościową Rzeczypospolitej Obojga Narodów; 4) wyjaśnia prawne i kulturowe podstawy tolerancji religijnej na ziemiach Rzeczypospolitej Obojga Narodów w XVI w.</w:t>
            </w:r>
          </w:p>
        </w:tc>
      </w:tr>
      <w:tr w:rsidR="00932AB1" w:rsidRPr="00BC3056" w14:paraId="45C1BCC7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5D2A1" w14:textId="12B0C791" w:rsidR="00932AB1" w:rsidRPr="00BC3056" w:rsidRDefault="00932AB1" w:rsidP="00617ED8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E3DCF" w14:textId="77777777" w:rsidR="00932AB1" w:rsidRPr="00BC3056" w:rsidRDefault="00932AB1" w:rsidP="00617ED8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 xml:space="preserve">Pierwsza wolna elekcja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83A56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BC3056">
              <w:rPr>
                <w:lang w:eastAsia="pl-PL"/>
              </w:rPr>
              <w:t>Pierwsze bezkrólewie</w:t>
            </w:r>
          </w:p>
          <w:p w14:paraId="7902EF99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BC3056">
              <w:rPr>
                <w:lang w:eastAsia="pl-PL"/>
              </w:rPr>
              <w:t>Pierwsza wolna elekcja</w:t>
            </w:r>
          </w:p>
          <w:p w14:paraId="00AEB22D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BC3056">
              <w:rPr>
                <w:lang w:eastAsia="pl-PL"/>
              </w:rPr>
              <w:t>Henryk Walezy na tronie Rzeczypospolitej</w:t>
            </w:r>
          </w:p>
          <w:p w14:paraId="48F629E9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BC3056">
              <w:rPr>
                <w:lang w:eastAsia="pl-PL"/>
              </w:rPr>
              <w:t>Drugie bezkrólewie</w:t>
            </w:r>
          </w:p>
          <w:p w14:paraId="26B2A704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BC3056">
              <w:rPr>
                <w:lang w:eastAsia="pl-PL"/>
              </w:rPr>
              <w:t>Kolejna wolna elekcja</w:t>
            </w:r>
          </w:p>
          <w:p w14:paraId="2EBDFB74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BC3056">
              <w:rPr>
                <w:lang w:eastAsia="pl-PL"/>
              </w:rPr>
              <w:t>Wybranie królem Stefana Batorego</w:t>
            </w:r>
          </w:p>
          <w:p w14:paraId="4964510E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BC3056">
              <w:rPr>
                <w:lang w:eastAsia="pl-PL"/>
              </w:rPr>
              <w:t xml:space="preserve">Polityka wewnętrzna i zagraniczna Stefana Batorego 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65D9B" w14:textId="77777777" w:rsidR="00932AB1" w:rsidRPr="00BC3056" w:rsidRDefault="00932AB1" w:rsidP="00617ED8">
            <w:pPr>
              <w:pStyle w:val="TabelaszerokaNormalny"/>
              <w:rPr>
                <w:lang w:eastAsia="pl-PL"/>
              </w:rPr>
            </w:pPr>
            <w:r w:rsidRPr="00BC3056">
              <w:rPr>
                <w:lang w:eastAsia="pl-PL"/>
              </w:rPr>
              <w:t>XX. Pierwsze wolne elekcje i ich następstwa. Uczeń: 1) opisuje okoliczności, zasady, przebieg i następstwa pierwszych wolnych elekcji; 2) charakteryzuje działania Stefana Batorego w zakresie polityki wewnętrznej i zagranicznej; 3) zestawia najważniejsze wydarzenia z dziejów państwa polsko-litewskiego w XVI w. z wydarzeniami europejskimi.</w:t>
            </w:r>
          </w:p>
        </w:tc>
      </w:tr>
      <w:tr w:rsidR="00932AB1" w:rsidRPr="00BC3056" w14:paraId="294ED2DB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40459" w14:textId="3CBF51E8" w:rsidR="00932AB1" w:rsidRPr="00BC5C18" w:rsidRDefault="00932AB1" w:rsidP="00617ED8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78CF1" w14:textId="77777777" w:rsidR="00932AB1" w:rsidRPr="00BC5C18" w:rsidRDefault="00932AB1" w:rsidP="00617ED8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BC5C18">
              <w:rPr>
                <w:rFonts w:ascii="Cambria" w:hAnsi="Cambria"/>
                <w:sz w:val="20"/>
                <w:szCs w:val="20"/>
              </w:rPr>
              <w:t>Panowanie Stefana Batorego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8B551" w14:textId="77777777" w:rsidR="00932AB1" w:rsidRPr="00BC5C18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BC5C18">
              <w:rPr>
                <w:lang w:eastAsia="pl-PL"/>
              </w:rPr>
              <w:t>Drugie bezkrólewie</w:t>
            </w:r>
          </w:p>
          <w:p w14:paraId="1980B19B" w14:textId="77777777" w:rsidR="00932AB1" w:rsidRPr="00BC5C18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BC5C18">
              <w:rPr>
                <w:lang w:eastAsia="pl-PL"/>
              </w:rPr>
              <w:t>Kolejna wolna elekcja</w:t>
            </w:r>
          </w:p>
          <w:p w14:paraId="792A3E3A" w14:textId="77777777" w:rsidR="00932AB1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BC5C18">
              <w:rPr>
                <w:lang w:eastAsia="pl-PL"/>
              </w:rPr>
              <w:t>Wybranie królem Stefana Batorego</w:t>
            </w:r>
          </w:p>
          <w:p w14:paraId="64A23CBE" w14:textId="77777777" w:rsidR="00932AB1" w:rsidRPr="00BC5C18" w:rsidRDefault="00932AB1" w:rsidP="00617ED8">
            <w:pPr>
              <w:pStyle w:val="Tabelaszerokalistapunktowana"/>
              <w:tabs>
                <w:tab w:val="clear" w:pos="360"/>
              </w:tabs>
              <w:rPr>
                <w:lang w:eastAsia="pl-PL"/>
              </w:rPr>
            </w:pPr>
            <w:r w:rsidRPr="00BC5C18">
              <w:rPr>
                <w:lang w:eastAsia="pl-PL"/>
              </w:rPr>
              <w:t>Polityka wewnętrzna i zagraniczna Stefana Batorego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120A9" w14:textId="77777777" w:rsidR="00932AB1" w:rsidRPr="00BC3056" w:rsidRDefault="00932AB1" w:rsidP="00617ED8">
            <w:pPr>
              <w:pStyle w:val="TabelaszerokaNormalny"/>
              <w:rPr>
                <w:lang w:eastAsia="pl-PL"/>
              </w:rPr>
            </w:pPr>
            <w:r w:rsidRPr="00BC5C18">
              <w:rPr>
                <w:lang w:eastAsia="pl-PL"/>
              </w:rPr>
              <w:t>XX. Pierwsze wolne elekcje i ich następstwa. Uczeń: 2) charakteryzuje działania Stefana Batorego w zakresie polityki wewnętrznej i zagranicznej</w:t>
            </w:r>
            <w:r>
              <w:rPr>
                <w:lang w:eastAsia="pl-PL"/>
              </w:rPr>
              <w:t>.</w:t>
            </w:r>
          </w:p>
        </w:tc>
      </w:tr>
      <w:tr w:rsidR="00932AB1" w:rsidRPr="00BC3056" w14:paraId="3F6D12A1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BDEC5" w14:textId="2A8824D5" w:rsidR="00932AB1" w:rsidRPr="00BC3056" w:rsidRDefault="00932AB1" w:rsidP="00617ED8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24.-25.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E02C9" w14:textId="77777777" w:rsidR="00932AB1" w:rsidRPr="00BC3056" w:rsidRDefault="00932AB1" w:rsidP="00617ED8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 xml:space="preserve">Kultura i sztuka polskiego renesansu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C195B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BC3056">
              <w:rPr>
                <w:lang w:eastAsia="pl-PL"/>
              </w:rPr>
              <w:t>Specyfika odrodzenia na ziemiach polskich</w:t>
            </w:r>
          </w:p>
          <w:p w14:paraId="6AC59F88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BC3056">
              <w:rPr>
                <w:lang w:eastAsia="pl-PL"/>
              </w:rPr>
              <w:t>Rozwój nauki i szkolnictwa</w:t>
            </w:r>
          </w:p>
          <w:p w14:paraId="3A861EB1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BC3056">
              <w:rPr>
                <w:lang w:eastAsia="pl-PL"/>
              </w:rPr>
              <w:t>Literatura odrodzenia</w:t>
            </w:r>
          </w:p>
          <w:p w14:paraId="4654308F" w14:textId="77777777" w:rsidR="00932AB1" w:rsidRPr="00BC3056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BC3056">
              <w:rPr>
                <w:lang w:eastAsia="pl-PL"/>
              </w:rPr>
              <w:t>Renesans w sztuce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7C9FF" w14:textId="77777777" w:rsidR="00932AB1" w:rsidRPr="00BC3056" w:rsidRDefault="00932AB1" w:rsidP="00617ED8">
            <w:pPr>
              <w:pStyle w:val="TabelaszerokaNormalny"/>
              <w:rPr>
                <w:lang w:eastAsia="pl-PL"/>
              </w:rPr>
            </w:pPr>
            <w:r w:rsidRPr="00BC3056">
              <w:rPr>
                <w:lang w:eastAsia="pl-PL"/>
              </w:rPr>
              <w:t>XXI. Renesans w Polsce. Uczeń: 1) ocenia dorobek polskiej myśli politycznej doby renesansu; 2) rozpoznaje dokonania twórców polskiego odrodzenia w dziedzinie kultury.</w:t>
            </w:r>
          </w:p>
        </w:tc>
      </w:tr>
      <w:tr w:rsidR="00932AB1" w:rsidRPr="00BC3056" w14:paraId="5A2FEB56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07FE8" w14:textId="0F259BA2" w:rsidR="00932AB1" w:rsidRPr="00BC3056" w:rsidRDefault="00932AB1" w:rsidP="00617ED8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26.-27.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7C3D2" w14:textId="77777777" w:rsidR="00932AB1" w:rsidRPr="00BC3056" w:rsidRDefault="00932AB1" w:rsidP="00617ED8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 xml:space="preserve">Lekcja powtórzeniowa </w:t>
            </w:r>
          </w:p>
          <w:p w14:paraId="3A500F47" w14:textId="77777777" w:rsidR="00932AB1" w:rsidRPr="00BC3056" w:rsidRDefault="00932AB1" w:rsidP="00617ED8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BC3056">
              <w:rPr>
                <w:rFonts w:ascii="Cambria" w:hAnsi="Cambria"/>
                <w:sz w:val="20"/>
                <w:szCs w:val="20"/>
              </w:rPr>
              <w:t>(+ sprawdzian)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C8082" w14:textId="77777777" w:rsidR="00932AB1" w:rsidRPr="00BC3056" w:rsidRDefault="00932AB1" w:rsidP="00617ED8">
            <w:pPr>
              <w:pStyle w:val="Tabelaszerokalistapunktowana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82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ABB4B" w14:textId="77777777" w:rsidR="00932AB1" w:rsidRPr="00BC3056" w:rsidRDefault="00932AB1" w:rsidP="00617ED8">
            <w:pPr>
              <w:pStyle w:val="TabelaszerokaNormalny"/>
              <w:rPr>
                <w:lang w:eastAsia="pl-PL"/>
              </w:rPr>
            </w:pPr>
          </w:p>
        </w:tc>
      </w:tr>
      <w:tr w:rsidR="00932AB1" w:rsidRPr="009C6D8B" w14:paraId="7D36B731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4B1A5" w14:textId="3C3087CF" w:rsidR="00932AB1" w:rsidRPr="00C10325" w:rsidRDefault="00932AB1" w:rsidP="00617ED8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28.-29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FC9EE" w14:textId="77777777" w:rsidR="00932AB1" w:rsidRPr="00C10325" w:rsidRDefault="00932AB1" w:rsidP="00617ED8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C10325">
              <w:rPr>
                <w:rFonts w:ascii="Cambria" w:hAnsi="Cambria"/>
                <w:sz w:val="20"/>
                <w:szCs w:val="20"/>
              </w:rPr>
              <w:t>Rewolucja angielska i monarchia parlamentarna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38942" w14:textId="77777777" w:rsidR="00932AB1" w:rsidRPr="00AE63B4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AE63B4">
              <w:rPr>
                <w:lang w:eastAsia="pl-PL"/>
              </w:rPr>
              <w:t>Sytuacja społeczno-gospodarcza w Anglii</w:t>
            </w:r>
          </w:p>
          <w:p w14:paraId="75E551A9" w14:textId="77777777" w:rsidR="00932AB1" w:rsidRPr="00AE63B4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AE63B4">
              <w:rPr>
                <w:lang w:eastAsia="pl-PL"/>
              </w:rPr>
              <w:t>Rządy Stuartów</w:t>
            </w:r>
          </w:p>
          <w:p w14:paraId="797AB26F" w14:textId="77777777" w:rsidR="00932AB1" w:rsidRPr="00AE63B4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AE63B4">
              <w:rPr>
                <w:lang w:eastAsia="pl-PL"/>
              </w:rPr>
              <w:t>Wybuch rewolucji angielskiej</w:t>
            </w:r>
          </w:p>
          <w:p w14:paraId="731C37D8" w14:textId="77777777" w:rsidR="00932AB1" w:rsidRPr="00AE63B4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AE63B4">
              <w:rPr>
                <w:lang w:eastAsia="pl-PL"/>
              </w:rPr>
              <w:t>Wojna domowa w Anglii</w:t>
            </w:r>
          </w:p>
          <w:p w14:paraId="1C974C7C" w14:textId="77777777" w:rsidR="00932AB1" w:rsidRPr="00AE63B4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AE63B4">
              <w:rPr>
                <w:lang w:eastAsia="pl-PL"/>
              </w:rPr>
              <w:t>Dyktatura Olivera Cromwella</w:t>
            </w:r>
          </w:p>
          <w:p w14:paraId="735E03FD" w14:textId="77777777" w:rsidR="00932AB1" w:rsidRPr="00AE63B4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AE63B4">
              <w:rPr>
                <w:lang w:eastAsia="pl-PL"/>
              </w:rPr>
              <w:lastRenderedPageBreak/>
              <w:t>Restauracja Stuartów</w:t>
            </w:r>
          </w:p>
          <w:p w14:paraId="78CC0408" w14:textId="77777777" w:rsidR="00932AB1" w:rsidRPr="00AE63B4" w:rsidRDefault="00932AB1" w:rsidP="00617ED8">
            <w:pPr>
              <w:pStyle w:val="Tabelaszerokalistapunktowana"/>
              <w:tabs>
                <w:tab w:val="clear" w:pos="360"/>
              </w:tabs>
            </w:pPr>
            <w:r w:rsidRPr="00AE63B4">
              <w:rPr>
                <w:lang w:eastAsia="pl-PL"/>
              </w:rPr>
              <w:t>Monarchia parlamentarna w Anglii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3A250" w14:textId="77777777" w:rsidR="00932AB1" w:rsidRPr="00AE63B4" w:rsidRDefault="00932AB1" w:rsidP="00617ED8">
            <w:pPr>
              <w:pStyle w:val="TabelaszerokaNormalny"/>
              <w:rPr>
                <w:lang w:eastAsia="pl-PL"/>
              </w:rPr>
            </w:pPr>
            <w:r w:rsidRPr="00AE63B4">
              <w:rPr>
                <w:lang w:eastAsia="pl-PL"/>
              </w:rPr>
              <w:lastRenderedPageBreak/>
              <w:t>XVII. Europa w XVI–XVII w. Uczeń: 3) wyjaśnia genezę i opisuje następstwa rewolucji angielskich.</w:t>
            </w:r>
          </w:p>
        </w:tc>
      </w:tr>
      <w:tr w:rsidR="00932AB1" w:rsidRPr="009C6D8B" w14:paraId="0CB1733E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1143D" w14:textId="00FBCE6D" w:rsidR="00932AB1" w:rsidRDefault="00932AB1" w:rsidP="00A05EB8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25F26" w14:textId="7EF2DB04" w:rsidR="00932AB1" w:rsidRPr="00C10325" w:rsidRDefault="00932AB1" w:rsidP="00A05EB8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Wojna trzydziestoletnia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5CBC6" w14:textId="77777777" w:rsidR="00932AB1" w:rsidRPr="00A05EB8" w:rsidRDefault="00932AB1" w:rsidP="00A05EB8">
            <w:pPr>
              <w:pStyle w:val="Tabelaszerokalistapunktowana"/>
              <w:rPr>
                <w:lang w:eastAsia="pl-PL"/>
              </w:rPr>
            </w:pPr>
            <w:r w:rsidRPr="00A05EB8">
              <w:rPr>
                <w:lang w:eastAsia="pl-PL"/>
              </w:rPr>
              <w:t>Geneza wojny trzydziestoletniej</w:t>
            </w:r>
          </w:p>
          <w:p w14:paraId="6D973E3F" w14:textId="77777777" w:rsidR="00932AB1" w:rsidRPr="00A05EB8" w:rsidRDefault="00932AB1" w:rsidP="00A05EB8">
            <w:pPr>
              <w:pStyle w:val="Tabelaszerokalistapunktowana"/>
              <w:rPr>
                <w:lang w:eastAsia="pl-PL"/>
              </w:rPr>
            </w:pPr>
            <w:r w:rsidRPr="00A05EB8">
              <w:rPr>
                <w:lang w:eastAsia="pl-PL"/>
              </w:rPr>
              <w:t>Etapy wojny trzydziestoletniej</w:t>
            </w:r>
          </w:p>
          <w:p w14:paraId="0C634658" w14:textId="49834D46" w:rsidR="00932AB1" w:rsidRPr="00AE63B4" w:rsidRDefault="00932AB1" w:rsidP="00BA5AC9">
            <w:pPr>
              <w:pStyle w:val="Tabelaszerokalistapunktowana"/>
              <w:rPr>
                <w:lang w:eastAsia="pl-PL"/>
              </w:rPr>
            </w:pPr>
            <w:r w:rsidRPr="00A05EB8">
              <w:rPr>
                <w:lang w:eastAsia="pl-PL"/>
              </w:rPr>
              <w:t>Pokój westfalski i jego warunki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E647A" w14:textId="7ECD26C2" w:rsidR="00932AB1" w:rsidRPr="00AE63B4" w:rsidRDefault="00932AB1" w:rsidP="00A05EB8">
            <w:pPr>
              <w:pStyle w:val="TabelaszerokaNormalny"/>
              <w:rPr>
                <w:lang w:eastAsia="pl-PL"/>
              </w:rPr>
            </w:pPr>
            <w:r w:rsidRPr="00C10325">
              <w:rPr>
                <w:lang w:eastAsia="pl-PL"/>
              </w:rPr>
              <w:t>XVII. Europa w XVI–XVII w. Uczeń: 2) charakteryzuje konflikty polityczne w Europie, z uwzględnieniem ekspansji tureckiej i charakteru wojny trzydziestoletniej.</w:t>
            </w:r>
          </w:p>
        </w:tc>
      </w:tr>
      <w:tr w:rsidR="00932AB1" w:rsidRPr="009C6D8B" w14:paraId="5B474F40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ED4BA" w14:textId="22CDECCD" w:rsidR="00932AB1" w:rsidRPr="00BC3056" w:rsidRDefault="00932AB1" w:rsidP="00A05EB8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3BC36" w14:textId="77A249E5" w:rsidR="00932AB1" w:rsidRPr="00C10325" w:rsidRDefault="00932AB1" w:rsidP="00A05EB8">
            <w:pPr>
              <w:pStyle w:val="Standard"/>
              <w:spacing w:after="0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1F12DF">
              <w:rPr>
                <w:rFonts w:ascii="Cambria" w:hAnsi="Cambria"/>
                <w:iCs/>
                <w:sz w:val="20"/>
                <w:szCs w:val="20"/>
              </w:rPr>
              <w:t>Skutki wojny trzydziestoletniej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53CB6" w14:textId="77777777" w:rsidR="00932AB1" w:rsidRPr="00C10325" w:rsidRDefault="00932AB1" w:rsidP="00A05EB8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C10325">
              <w:rPr>
                <w:rFonts w:eastAsia="Times New Roman"/>
                <w:color w:val="000000"/>
                <w:lang w:eastAsia="pl-PL"/>
              </w:rPr>
              <w:t>Skutki wojny trzydziestoletniej dla dziejów Europy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6D507" w14:textId="45AAA8FF" w:rsidR="00932AB1" w:rsidRPr="00C10325" w:rsidRDefault="00932AB1" w:rsidP="00A05EB8">
            <w:pPr>
              <w:pStyle w:val="TabelaszerokaNormalny"/>
              <w:rPr>
                <w:lang w:eastAsia="pl-PL"/>
              </w:rPr>
            </w:pPr>
            <w:r w:rsidRPr="00C10325">
              <w:rPr>
                <w:lang w:eastAsia="pl-PL"/>
              </w:rPr>
              <w:t xml:space="preserve">XVII. Europa w XVI–XVII w. Uczeń: 2) charakteryzuje </w:t>
            </w:r>
            <w:r>
              <w:rPr>
                <w:lang w:eastAsia="pl-PL"/>
              </w:rPr>
              <w:t>następstwa</w:t>
            </w:r>
            <w:r w:rsidRPr="00C10325">
              <w:rPr>
                <w:lang w:eastAsia="pl-PL"/>
              </w:rPr>
              <w:t xml:space="preserve"> polityczne w Europie, </w:t>
            </w:r>
            <w:r>
              <w:rPr>
                <w:lang w:eastAsia="pl-PL"/>
              </w:rPr>
              <w:t xml:space="preserve"> po </w:t>
            </w:r>
            <w:r w:rsidRPr="00C10325">
              <w:rPr>
                <w:lang w:eastAsia="pl-PL"/>
              </w:rPr>
              <w:t xml:space="preserve"> wojn</w:t>
            </w:r>
            <w:r>
              <w:rPr>
                <w:lang w:eastAsia="pl-PL"/>
              </w:rPr>
              <w:t>ie</w:t>
            </w:r>
            <w:r w:rsidRPr="00C10325">
              <w:rPr>
                <w:lang w:eastAsia="pl-PL"/>
              </w:rPr>
              <w:t xml:space="preserve"> trzydziestoletniej.</w:t>
            </w:r>
          </w:p>
        </w:tc>
      </w:tr>
      <w:tr w:rsidR="00932AB1" w:rsidRPr="009C6D8B" w14:paraId="342B3D73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81EB1" w14:textId="57476130" w:rsidR="00932AB1" w:rsidRPr="00C10325" w:rsidRDefault="00932AB1" w:rsidP="00A05EB8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32.</w:t>
            </w:r>
            <w:r w:rsidRPr="00C1032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E6158" w14:textId="77777777" w:rsidR="00932AB1" w:rsidRPr="00C10325" w:rsidRDefault="00932AB1" w:rsidP="00A05EB8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C10325">
              <w:rPr>
                <w:rFonts w:ascii="Cambria" w:hAnsi="Cambria"/>
                <w:sz w:val="20"/>
                <w:szCs w:val="20"/>
              </w:rPr>
              <w:t>Absolutyzm we Francji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65973" w14:textId="77777777" w:rsidR="00932AB1" w:rsidRPr="00C10325" w:rsidRDefault="00932AB1" w:rsidP="00A05EB8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C10325">
              <w:rPr>
                <w:rFonts w:eastAsia="Times New Roman"/>
                <w:color w:val="000000"/>
                <w:lang w:eastAsia="pl-PL"/>
              </w:rPr>
              <w:t>Francja kardynała Richelieu</w:t>
            </w:r>
          </w:p>
          <w:p w14:paraId="4F5273E8" w14:textId="77777777" w:rsidR="00932AB1" w:rsidRPr="00C10325" w:rsidRDefault="00932AB1" w:rsidP="00A05EB8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C10325">
              <w:rPr>
                <w:rFonts w:eastAsia="Times New Roman"/>
                <w:color w:val="000000"/>
                <w:lang w:eastAsia="pl-PL"/>
              </w:rPr>
              <w:t>Czasy Frondy</w:t>
            </w:r>
          </w:p>
          <w:p w14:paraId="29357109" w14:textId="77777777" w:rsidR="00932AB1" w:rsidRPr="00C10325" w:rsidRDefault="00932AB1" w:rsidP="00A05EB8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C10325">
              <w:rPr>
                <w:rFonts w:eastAsia="Times New Roman"/>
                <w:color w:val="000000"/>
                <w:lang w:eastAsia="pl-PL"/>
              </w:rPr>
              <w:t>Rządy absolutne Ludwika XIV</w:t>
            </w:r>
          </w:p>
          <w:p w14:paraId="023E3360" w14:textId="77777777" w:rsidR="00932AB1" w:rsidRPr="00C10325" w:rsidRDefault="00932AB1" w:rsidP="00A05EB8">
            <w:pPr>
              <w:pStyle w:val="Tabelaszerokalistapunktowana"/>
              <w:tabs>
                <w:tab w:val="clear" w:pos="360"/>
              </w:tabs>
              <w:rPr>
                <w:rFonts w:eastAsia="Times New Roman"/>
                <w:color w:val="000000"/>
                <w:lang w:eastAsia="pl-PL"/>
              </w:rPr>
            </w:pPr>
            <w:r w:rsidRPr="00C10325">
              <w:rPr>
                <w:rFonts w:eastAsia="Times New Roman"/>
                <w:color w:val="000000"/>
                <w:lang w:eastAsia="pl-PL"/>
              </w:rPr>
              <w:t>Polityka wewnętrzna i zagraniczna Francji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599D5" w14:textId="77777777" w:rsidR="00932AB1" w:rsidRPr="00C10325" w:rsidRDefault="00932AB1" w:rsidP="00A05EB8">
            <w:pPr>
              <w:pStyle w:val="TabelaszerokaNormalny"/>
              <w:rPr>
                <w:lang w:eastAsia="pl-PL"/>
              </w:rPr>
            </w:pPr>
            <w:r w:rsidRPr="00C10325">
              <w:rPr>
                <w:lang w:eastAsia="pl-PL"/>
              </w:rPr>
              <w:t>XVII. Europa w XVI–XVII w. Uczeń: 1) przedstawia drogę do nowego modelu monarchii europejskich w epoce nowożytnej, z uwzględnieniem charakterystyki i oceny absolutyzmu francuskiego; 2) charakteryzuje konflikty polityczne w Europie, z uwzględnieniem ekspansji tureckiej i charakteru wojny trzydziestoletniej.</w:t>
            </w:r>
          </w:p>
        </w:tc>
      </w:tr>
      <w:tr w:rsidR="00932AB1" w:rsidRPr="009C6D8B" w14:paraId="4D936E6B" w14:textId="77777777" w:rsidTr="00932AB1">
        <w:trPr>
          <w:gridAfter w:val="1"/>
          <w:wAfter w:w="3610" w:type="dxa"/>
          <w:trHeight w:val="129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130AD" w14:textId="70B6B986" w:rsidR="00932AB1" w:rsidRPr="00C10325" w:rsidRDefault="00932AB1" w:rsidP="00A05EB8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33.-34.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55D20" w14:textId="77777777" w:rsidR="00932AB1" w:rsidRPr="00C10325" w:rsidRDefault="00932AB1" w:rsidP="00A05EB8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C10325">
              <w:rPr>
                <w:rFonts w:ascii="Cambria" w:hAnsi="Cambria"/>
                <w:sz w:val="20"/>
                <w:szCs w:val="20"/>
              </w:rPr>
              <w:t xml:space="preserve">Nowe potęgi europejskie w XVII wieku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69EF9" w14:textId="77777777" w:rsidR="00932AB1" w:rsidRPr="00C10325" w:rsidRDefault="00932AB1" w:rsidP="00A05EB8">
            <w:pPr>
              <w:pStyle w:val="Tabelaszerokalistapunktowana"/>
              <w:tabs>
                <w:tab w:val="clear" w:pos="360"/>
              </w:tabs>
              <w:rPr>
                <w:lang w:eastAsia="pl-PL"/>
              </w:rPr>
            </w:pPr>
            <w:r w:rsidRPr="00C10325">
              <w:rPr>
                <w:lang w:eastAsia="pl-PL"/>
              </w:rPr>
              <w:t>Rozwój imperiów kolonialnych: Holandii, Francji i Anglii</w:t>
            </w:r>
          </w:p>
          <w:p w14:paraId="634D850E" w14:textId="77777777" w:rsidR="00932AB1" w:rsidRPr="00C10325" w:rsidRDefault="00932AB1" w:rsidP="00A05EB8">
            <w:pPr>
              <w:pStyle w:val="Tabelaszerokalistapunktowana"/>
              <w:tabs>
                <w:tab w:val="clear" w:pos="360"/>
              </w:tabs>
              <w:rPr>
                <w:lang w:eastAsia="pl-PL"/>
              </w:rPr>
            </w:pPr>
            <w:r w:rsidRPr="00C10325">
              <w:rPr>
                <w:lang w:eastAsia="pl-PL"/>
              </w:rPr>
              <w:t>Wzrost znaczenia i potęgi militarnej Szwecji w Europie północnej</w:t>
            </w:r>
          </w:p>
          <w:p w14:paraId="1A6CB529" w14:textId="26C3A47E" w:rsidR="00932AB1" w:rsidRPr="00C10325" w:rsidRDefault="00932AB1" w:rsidP="00BA5AC9">
            <w:pPr>
              <w:pStyle w:val="Tabelaszerokalistapunktowana"/>
              <w:tabs>
                <w:tab w:val="clear" w:pos="360"/>
              </w:tabs>
              <w:rPr>
                <w:lang w:eastAsia="pl-PL"/>
              </w:rPr>
            </w:pPr>
            <w:r w:rsidRPr="00C10325">
              <w:rPr>
                <w:lang w:eastAsia="pl-PL"/>
              </w:rPr>
              <w:t xml:space="preserve">Kres ekspansji tureckiej 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EB7F1" w14:textId="77777777" w:rsidR="00932AB1" w:rsidRPr="00C10325" w:rsidRDefault="00932AB1" w:rsidP="00A05EB8">
            <w:pPr>
              <w:pStyle w:val="TabelaszerokaNormalny"/>
              <w:rPr>
                <w:lang w:eastAsia="pl-PL"/>
              </w:rPr>
            </w:pPr>
            <w:r w:rsidRPr="00C10325">
              <w:rPr>
                <w:lang w:eastAsia="pl-PL"/>
              </w:rPr>
              <w:t>XVII. Europa w XVI–XVII w. Uczeń: 2) charakteryzuje konflikty polityczne w Europie, z uwzględnieniem ekspansji tureckiej i charakteru wojny trzydziestoletniej.</w:t>
            </w:r>
          </w:p>
        </w:tc>
      </w:tr>
      <w:tr w:rsidR="00932AB1" w:rsidRPr="009C6D8B" w14:paraId="27D33A4F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FDEDB" w14:textId="48EA1ADF" w:rsidR="00932AB1" w:rsidRPr="00C10325" w:rsidRDefault="00932AB1" w:rsidP="00A05EB8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54530" w14:textId="77777777" w:rsidR="00932AB1" w:rsidRPr="00C10325" w:rsidRDefault="00932AB1" w:rsidP="00A05EB8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C10325">
              <w:rPr>
                <w:rFonts w:ascii="Cambria" w:hAnsi="Cambria"/>
                <w:sz w:val="20"/>
                <w:szCs w:val="20"/>
              </w:rPr>
              <w:t xml:space="preserve">Kultura Europy w XVII wieku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E57C8" w14:textId="77777777" w:rsidR="00932AB1" w:rsidRPr="00C10325" w:rsidRDefault="00932AB1" w:rsidP="00A05EB8">
            <w:pPr>
              <w:pStyle w:val="Tabelaszerokalistapunktowana"/>
              <w:tabs>
                <w:tab w:val="clear" w:pos="360"/>
              </w:tabs>
            </w:pPr>
            <w:r w:rsidRPr="00C10325">
              <w:rPr>
                <w:lang w:eastAsia="pl-PL"/>
              </w:rPr>
              <w:t>Geneza baroku</w:t>
            </w:r>
          </w:p>
          <w:p w14:paraId="1DAA718B" w14:textId="77777777" w:rsidR="00932AB1" w:rsidRPr="00C10325" w:rsidRDefault="00932AB1" w:rsidP="00A05EB8">
            <w:pPr>
              <w:pStyle w:val="Tabelaszerokalistapunktowana"/>
              <w:tabs>
                <w:tab w:val="clear" w:pos="360"/>
              </w:tabs>
            </w:pPr>
            <w:r w:rsidRPr="00C10325">
              <w:rPr>
                <w:lang w:eastAsia="pl-PL"/>
              </w:rPr>
              <w:t>Główne cechy baroku</w:t>
            </w:r>
          </w:p>
          <w:p w14:paraId="2ED2ABD4" w14:textId="77777777" w:rsidR="00932AB1" w:rsidRPr="00C10325" w:rsidRDefault="00932AB1" w:rsidP="00A05EB8">
            <w:pPr>
              <w:pStyle w:val="Tabelaszerokalistapunktowana"/>
              <w:tabs>
                <w:tab w:val="clear" w:pos="360"/>
              </w:tabs>
            </w:pPr>
            <w:r w:rsidRPr="00C10325">
              <w:rPr>
                <w:lang w:eastAsia="pl-PL"/>
              </w:rPr>
              <w:t>Dzieła sztuki barokowej w Europie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69EAF" w14:textId="77777777" w:rsidR="00932AB1" w:rsidRPr="00C10325" w:rsidRDefault="00932AB1" w:rsidP="00A05EB8">
            <w:pPr>
              <w:pStyle w:val="TabelaszerokaNormalny"/>
              <w:rPr>
                <w:lang w:eastAsia="pl-PL"/>
              </w:rPr>
            </w:pPr>
            <w:r w:rsidRPr="00C10325">
              <w:rPr>
                <w:lang w:eastAsia="pl-PL"/>
              </w:rPr>
              <w:t>XVII. Europa w XVI–XVII w. Uczeń: 4) opisuje przemiany w kulturze europejskiej w XVII w.</w:t>
            </w:r>
          </w:p>
          <w:p w14:paraId="75D28207" w14:textId="77777777" w:rsidR="00932AB1" w:rsidRPr="00C10325" w:rsidRDefault="00932AB1" w:rsidP="00A05EB8">
            <w:pPr>
              <w:pStyle w:val="TabelaszerokaNormalny"/>
              <w:rPr>
                <w:lang w:eastAsia="pl-PL"/>
              </w:rPr>
            </w:pPr>
          </w:p>
        </w:tc>
      </w:tr>
      <w:tr w:rsidR="00932AB1" w:rsidRPr="00BC3056" w14:paraId="271CCA3E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0B499" w14:textId="5046541B" w:rsidR="00932AB1" w:rsidRPr="00C10325" w:rsidRDefault="00932AB1" w:rsidP="00A05EB8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36.-37.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D51DD" w14:textId="77777777" w:rsidR="00932AB1" w:rsidRPr="00C10325" w:rsidRDefault="00932AB1" w:rsidP="00A05EB8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 w:rsidRPr="00C10325">
              <w:rPr>
                <w:rFonts w:ascii="Cambria" w:hAnsi="Cambria"/>
                <w:sz w:val="20"/>
                <w:szCs w:val="20"/>
              </w:rPr>
              <w:t>Lekcja powtórzeniowa (+ sprawdzian)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89294" w14:textId="77777777" w:rsidR="00932AB1" w:rsidRPr="00C10325" w:rsidRDefault="00932AB1" w:rsidP="00A05EB8">
            <w:pPr>
              <w:pStyle w:val="Tabelaszerokalistapunktowana"/>
              <w:numPr>
                <w:ilvl w:val="0"/>
                <w:numId w:val="0"/>
              </w:numPr>
              <w:ind w:left="227" w:hanging="227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C2CBB" w14:textId="77777777" w:rsidR="00932AB1" w:rsidRPr="00C10325" w:rsidRDefault="00932AB1" w:rsidP="00A05EB8">
            <w:pPr>
              <w:pStyle w:val="TabelaszerokaNormalny"/>
              <w:rPr>
                <w:lang w:eastAsia="pl-PL"/>
              </w:rPr>
            </w:pPr>
          </w:p>
        </w:tc>
      </w:tr>
      <w:tr w:rsidR="00932AB1" w:rsidRPr="00BC3056" w14:paraId="4A7305E2" w14:textId="77777777" w:rsidTr="00932AB1">
        <w:trPr>
          <w:gridAfter w:val="1"/>
          <w:wAfter w:w="3610" w:type="dxa"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42BE6" w14:textId="004AA23B" w:rsidR="00932AB1" w:rsidRDefault="00932AB1" w:rsidP="00A05EB8">
            <w:pPr>
              <w:pStyle w:val="Standard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4D0D9" w14:textId="78D29D95" w:rsidR="00932AB1" w:rsidRPr="00C10325" w:rsidRDefault="00932AB1" w:rsidP="00A05EB8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Lekcja powtórzeniowa z  zakresu semestru III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EB934" w14:textId="77777777" w:rsidR="00932AB1" w:rsidRPr="00C10325" w:rsidRDefault="00932AB1" w:rsidP="00A05EB8">
            <w:pPr>
              <w:pStyle w:val="Tabelaszerokalistapunktowana"/>
              <w:numPr>
                <w:ilvl w:val="0"/>
                <w:numId w:val="0"/>
              </w:numPr>
              <w:ind w:left="227" w:hanging="227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3F035" w14:textId="77777777" w:rsidR="00932AB1" w:rsidRPr="00C10325" w:rsidRDefault="00932AB1" w:rsidP="00A05EB8">
            <w:pPr>
              <w:pStyle w:val="TabelaszerokaNormalny"/>
              <w:rPr>
                <w:lang w:eastAsia="pl-PL"/>
              </w:rPr>
            </w:pPr>
          </w:p>
        </w:tc>
      </w:tr>
    </w:tbl>
    <w:p w14:paraId="1978D174" w14:textId="1AFBEABA" w:rsidR="002C38B0" w:rsidRDefault="002C38B0"/>
    <w:p w14:paraId="4D689B90" w14:textId="2F335831" w:rsidR="00932AB1" w:rsidRPr="00BC3056" w:rsidRDefault="00662931" w:rsidP="00932AB1">
      <w:r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35B839B5" w14:textId="3FF63594" w:rsidR="00662931" w:rsidRPr="00BC3056" w:rsidRDefault="00662931"/>
    <w:sectPr w:rsidR="00662931" w:rsidRPr="00BC3056" w:rsidSect="00121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3F3A4FFE"/>
    <w:multiLevelType w:val="multilevel"/>
    <w:tmpl w:val="026AE91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03"/>
    <w:rsid w:val="0000622C"/>
    <w:rsid w:val="0001655E"/>
    <w:rsid w:val="000217F0"/>
    <w:rsid w:val="00041EB4"/>
    <w:rsid w:val="00063006"/>
    <w:rsid w:val="000705AD"/>
    <w:rsid w:val="0007076E"/>
    <w:rsid w:val="000710A6"/>
    <w:rsid w:val="00083D28"/>
    <w:rsid w:val="000D10B4"/>
    <w:rsid w:val="000D3F96"/>
    <w:rsid w:val="000F5CDE"/>
    <w:rsid w:val="000F74D7"/>
    <w:rsid w:val="001215CA"/>
    <w:rsid w:val="00140303"/>
    <w:rsid w:val="0015404E"/>
    <w:rsid w:val="00186168"/>
    <w:rsid w:val="001863A5"/>
    <w:rsid w:val="001A4D5A"/>
    <w:rsid w:val="001B06F3"/>
    <w:rsid w:val="001B5ECA"/>
    <w:rsid w:val="001C3F47"/>
    <w:rsid w:val="001E0717"/>
    <w:rsid w:val="001E11EF"/>
    <w:rsid w:val="001E2E2C"/>
    <w:rsid w:val="001E688B"/>
    <w:rsid w:val="001F12DF"/>
    <w:rsid w:val="001F6209"/>
    <w:rsid w:val="002123D8"/>
    <w:rsid w:val="00242F57"/>
    <w:rsid w:val="0026631A"/>
    <w:rsid w:val="00266A0D"/>
    <w:rsid w:val="00280EB7"/>
    <w:rsid w:val="00287D2F"/>
    <w:rsid w:val="00290355"/>
    <w:rsid w:val="002C38B0"/>
    <w:rsid w:val="002D5EEB"/>
    <w:rsid w:val="002E4485"/>
    <w:rsid w:val="002F2692"/>
    <w:rsid w:val="00315350"/>
    <w:rsid w:val="00320733"/>
    <w:rsid w:val="00331E76"/>
    <w:rsid w:val="00350788"/>
    <w:rsid w:val="00360E2E"/>
    <w:rsid w:val="003700F3"/>
    <w:rsid w:val="003823D2"/>
    <w:rsid w:val="003829BD"/>
    <w:rsid w:val="00395167"/>
    <w:rsid w:val="003B7960"/>
    <w:rsid w:val="003C3202"/>
    <w:rsid w:val="003C4E47"/>
    <w:rsid w:val="00400E51"/>
    <w:rsid w:val="00414611"/>
    <w:rsid w:val="004254FE"/>
    <w:rsid w:val="0046740A"/>
    <w:rsid w:val="004A4CDD"/>
    <w:rsid w:val="004A6A60"/>
    <w:rsid w:val="004B14B2"/>
    <w:rsid w:val="004C0647"/>
    <w:rsid w:val="004C6E28"/>
    <w:rsid w:val="004E3D95"/>
    <w:rsid w:val="0051666D"/>
    <w:rsid w:val="00540ED3"/>
    <w:rsid w:val="00557FAB"/>
    <w:rsid w:val="00576D68"/>
    <w:rsid w:val="005E5FDA"/>
    <w:rsid w:val="005F171C"/>
    <w:rsid w:val="00617387"/>
    <w:rsid w:val="00617ED8"/>
    <w:rsid w:val="006263FB"/>
    <w:rsid w:val="00632C1B"/>
    <w:rsid w:val="00635CED"/>
    <w:rsid w:val="00647177"/>
    <w:rsid w:val="00662931"/>
    <w:rsid w:val="006911F0"/>
    <w:rsid w:val="006C71FA"/>
    <w:rsid w:val="007113AB"/>
    <w:rsid w:val="00712E7B"/>
    <w:rsid w:val="00714A05"/>
    <w:rsid w:val="00722496"/>
    <w:rsid w:val="00725186"/>
    <w:rsid w:val="00733FE5"/>
    <w:rsid w:val="00737858"/>
    <w:rsid w:val="0074461A"/>
    <w:rsid w:val="0075409E"/>
    <w:rsid w:val="007638AF"/>
    <w:rsid w:val="0076631E"/>
    <w:rsid w:val="00781A16"/>
    <w:rsid w:val="00794FFC"/>
    <w:rsid w:val="007B309A"/>
    <w:rsid w:val="007D66E0"/>
    <w:rsid w:val="007E162B"/>
    <w:rsid w:val="007E32EC"/>
    <w:rsid w:val="007F23EF"/>
    <w:rsid w:val="00816C96"/>
    <w:rsid w:val="00816E4A"/>
    <w:rsid w:val="00824789"/>
    <w:rsid w:val="00853F11"/>
    <w:rsid w:val="008A0197"/>
    <w:rsid w:val="008A6076"/>
    <w:rsid w:val="008B1B23"/>
    <w:rsid w:val="008B6616"/>
    <w:rsid w:val="008C39CF"/>
    <w:rsid w:val="008E0062"/>
    <w:rsid w:val="008E5B71"/>
    <w:rsid w:val="00901F49"/>
    <w:rsid w:val="009061F0"/>
    <w:rsid w:val="0090640E"/>
    <w:rsid w:val="0092703F"/>
    <w:rsid w:val="00932AB1"/>
    <w:rsid w:val="00961CB7"/>
    <w:rsid w:val="00977D78"/>
    <w:rsid w:val="00980C66"/>
    <w:rsid w:val="00981EA6"/>
    <w:rsid w:val="009C6D8B"/>
    <w:rsid w:val="009F4818"/>
    <w:rsid w:val="00A05EB8"/>
    <w:rsid w:val="00A11720"/>
    <w:rsid w:val="00A3300D"/>
    <w:rsid w:val="00A449CC"/>
    <w:rsid w:val="00A54C0F"/>
    <w:rsid w:val="00A73468"/>
    <w:rsid w:val="00A80CF2"/>
    <w:rsid w:val="00A924CF"/>
    <w:rsid w:val="00AC7D56"/>
    <w:rsid w:val="00AD376C"/>
    <w:rsid w:val="00AD7BF2"/>
    <w:rsid w:val="00AE63B4"/>
    <w:rsid w:val="00B0098F"/>
    <w:rsid w:val="00B237F3"/>
    <w:rsid w:val="00B254E9"/>
    <w:rsid w:val="00B47CC4"/>
    <w:rsid w:val="00B53A56"/>
    <w:rsid w:val="00B66E29"/>
    <w:rsid w:val="00B724C0"/>
    <w:rsid w:val="00BA5AC9"/>
    <w:rsid w:val="00BB4A88"/>
    <w:rsid w:val="00BC3056"/>
    <w:rsid w:val="00BC5C18"/>
    <w:rsid w:val="00BD7F11"/>
    <w:rsid w:val="00BE5310"/>
    <w:rsid w:val="00BE7685"/>
    <w:rsid w:val="00C10325"/>
    <w:rsid w:val="00C209E4"/>
    <w:rsid w:val="00C80F67"/>
    <w:rsid w:val="00C8263E"/>
    <w:rsid w:val="00C8517D"/>
    <w:rsid w:val="00C85D07"/>
    <w:rsid w:val="00C971E7"/>
    <w:rsid w:val="00CB6CEB"/>
    <w:rsid w:val="00CE22D4"/>
    <w:rsid w:val="00CE28C9"/>
    <w:rsid w:val="00CE5E0E"/>
    <w:rsid w:val="00D16478"/>
    <w:rsid w:val="00D2790C"/>
    <w:rsid w:val="00D335BC"/>
    <w:rsid w:val="00D47C93"/>
    <w:rsid w:val="00D62193"/>
    <w:rsid w:val="00D63EEB"/>
    <w:rsid w:val="00D666D7"/>
    <w:rsid w:val="00D9250A"/>
    <w:rsid w:val="00D95CCB"/>
    <w:rsid w:val="00D97558"/>
    <w:rsid w:val="00DA4FB5"/>
    <w:rsid w:val="00DB43DF"/>
    <w:rsid w:val="00DC79BD"/>
    <w:rsid w:val="00DF5769"/>
    <w:rsid w:val="00E001B7"/>
    <w:rsid w:val="00E43E82"/>
    <w:rsid w:val="00E93AE1"/>
    <w:rsid w:val="00EA3D7B"/>
    <w:rsid w:val="00EA5104"/>
    <w:rsid w:val="00EB0BC7"/>
    <w:rsid w:val="00ED5759"/>
    <w:rsid w:val="00EF25FF"/>
    <w:rsid w:val="00EF7BC1"/>
    <w:rsid w:val="00F037FD"/>
    <w:rsid w:val="00F20A6B"/>
    <w:rsid w:val="00F268E6"/>
    <w:rsid w:val="00F57780"/>
    <w:rsid w:val="00FA1520"/>
    <w:rsid w:val="00FC076E"/>
    <w:rsid w:val="00FC094A"/>
    <w:rsid w:val="00FC4815"/>
    <w:rsid w:val="00FD1B11"/>
    <w:rsid w:val="00FD1FA5"/>
    <w:rsid w:val="00FE1EF5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95F2"/>
  <w15:docId w15:val="{2C941949-87AF-47FD-9DCB-232DCB9E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303"/>
    <w:pPr>
      <w:spacing w:after="120" w:line="276" w:lineRule="auto"/>
      <w:jc w:val="both"/>
      <w:textboxTightWrap w:val="allLines"/>
    </w:pPr>
    <w:rPr>
      <w:rFonts w:ascii="Cambria" w:eastAsia="Calibri" w:hAnsi="Cambria" w:cs="Times New Roman"/>
      <w:iCs/>
    </w:rPr>
  </w:style>
  <w:style w:type="paragraph" w:styleId="Nagwek1">
    <w:name w:val="heading 1"/>
    <w:basedOn w:val="Normalny"/>
    <w:next w:val="Normalny"/>
    <w:link w:val="Nagwek1Znak"/>
    <w:qFormat/>
    <w:rsid w:val="00A11720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szerokaNormalny">
    <w:name w:val="Tabela szeroka Normalny"/>
    <w:basedOn w:val="Tekstpodstawowy"/>
    <w:qFormat/>
    <w:rsid w:val="00140303"/>
    <w:pPr>
      <w:suppressAutoHyphens/>
      <w:spacing w:after="0"/>
      <w:jc w:val="left"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40303"/>
    <w:pPr>
      <w:numPr>
        <w:numId w:val="1"/>
      </w:numPr>
      <w:tabs>
        <w:tab w:val="num" w:pos="360"/>
      </w:tabs>
      <w:suppressAutoHyphens/>
      <w:spacing w:after="0"/>
      <w:ind w:left="227" w:hanging="227"/>
      <w:jc w:val="left"/>
    </w:pPr>
    <w:rPr>
      <w:sz w:val="20"/>
      <w:szCs w:val="20"/>
    </w:rPr>
  </w:style>
  <w:style w:type="paragraph" w:customStyle="1" w:styleId="Standard">
    <w:name w:val="Standard"/>
    <w:link w:val="StandardZnak"/>
    <w:rsid w:val="00140303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140303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numbering" w:customStyle="1" w:styleId="WWNum17">
    <w:name w:val="WWNum17"/>
    <w:basedOn w:val="Bezlisty"/>
    <w:rsid w:val="00140303"/>
    <w:pPr>
      <w:numPr>
        <w:numId w:val="2"/>
      </w:numPr>
    </w:pPr>
  </w:style>
  <w:style w:type="character" w:customStyle="1" w:styleId="StandardZnak">
    <w:name w:val="Standard Znak"/>
    <w:basedOn w:val="Domylnaczcionkaakapitu"/>
    <w:link w:val="Standard"/>
    <w:rsid w:val="00140303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030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0303"/>
    <w:rPr>
      <w:rFonts w:ascii="Cambria" w:eastAsia="Calibri" w:hAnsi="Cambria" w:cs="Times New Roman"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E47"/>
    <w:rPr>
      <w:rFonts w:ascii="Tahoma" w:eastAsia="Calibri" w:hAnsi="Tahoma" w:cs="Tahoma"/>
      <w:iCs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3D8"/>
    <w:rPr>
      <w:rFonts w:ascii="Cambria" w:eastAsia="Calibri" w:hAnsi="Cambria" w:cs="Times New Roman"/>
      <w:i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3D8"/>
    <w:rPr>
      <w:rFonts w:ascii="Cambria" w:eastAsia="Calibri" w:hAnsi="Cambria" w:cs="Times New Roman"/>
      <w:b/>
      <w:bCs/>
      <w:i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11720"/>
    <w:rPr>
      <w:rFonts w:ascii="Roboto" w:eastAsia="Times New Roman" w:hAnsi="Roboto" w:cs="Times New Roman"/>
      <w:b/>
      <w:bCs/>
      <w:iCs/>
      <w:color w:val="0B2B76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Marzanna</cp:lastModifiedBy>
  <cp:revision>3</cp:revision>
  <dcterms:created xsi:type="dcterms:W3CDTF">2021-10-12T20:06:00Z</dcterms:created>
  <dcterms:modified xsi:type="dcterms:W3CDTF">2021-10-28T23:41:00Z</dcterms:modified>
</cp:coreProperties>
</file>